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F4E986A" w:rsidP="6F4E986A" w:rsidRDefault="6F4E986A" w14:paraId="1DE94E92" w14:textId="1DE10968"/>
    <w:p w:rsidR="00F800FB" w:rsidP="00F800FB" w:rsidRDefault="004A3490" w14:paraId="599E3ABC" w14:textId="250BDAC0">
      <w:pPr>
        <w:rPr>
          <w:rFonts w:ascii="Arial" w:hAnsi="Arial" w:cs="Arial"/>
          <w:sz w:val="24"/>
          <w:szCs w:val="24"/>
        </w:rPr>
      </w:pPr>
      <w:r w:rsidRPr="2D3E063F" w:rsidR="2D3E063F">
        <w:rPr>
          <w:rFonts w:ascii="Arial" w:hAnsi="Arial" w:cs="Arial"/>
          <w:sz w:val="24"/>
          <w:szCs w:val="24"/>
        </w:rPr>
        <w:t>3 February 2020</w:t>
      </w:r>
    </w:p>
    <w:p w:rsidR="00F800FB" w:rsidP="001773D3" w:rsidRDefault="004A3490" w14:paraId="7399EADB" w14:textId="3E443804">
      <w:pPr>
        <w:rPr>
          <w:rFonts w:ascii="Arial" w:hAnsi="Arial" w:cs="Arial"/>
          <w:b/>
          <w:sz w:val="32"/>
          <w:szCs w:val="24"/>
        </w:rPr>
      </w:pPr>
      <w:r w:rsidRPr="004A3490">
        <w:rPr>
          <w:rFonts w:ascii="Arial" w:hAnsi="Arial" w:cs="Arial"/>
          <w:b/>
          <w:sz w:val="32"/>
          <w:szCs w:val="24"/>
        </w:rPr>
        <w:t xml:space="preserve">Jump </w:t>
      </w:r>
      <w:r w:rsidR="0075137B">
        <w:rPr>
          <w:rFonts w:ascii="Arial" w:hAnsi="Arial" w:cs="Arial"/>
          <w:b/>
          <w:sz w:val="32"/>
          <w:szCs w:val="24"/>
        </w:rPr>
        <w:t>achieves 3 million positive actions in 2019</w:t>
      </w:r>
    </w:p>
    <w:p w:rsidRPr="004A3490" w:rsidR="004A3490" w:rsidP="004A3490" w:rsidRDefault="0075137B" w14:paraId="1C9F6117" w14:textId="6E749D95">
      <w:pPr>
        <w:jc w:val="both"/>
        <w:rPr>
          <w:rFonts w:ascii="Arial" w:hAnsi="Arial" w:cs="Arial"/>
        </w:rPr>
      </w:pPr>
      <w:r>
        <w:rPr>
          <w:rFonts w:ascii="Arial" w:hAnsi="Arial" w:cs="Arial"/>
        </w:rPr>
        <w:t>Participants in Jump’s engagement programmes have achieved a</w:t>
      </w:r>
      <w:r w:rsidRPr="004A3490" w:rsidR="004A3490">
        <w:rPr>
          <w:rFonts w:ascii="Arial" w:hAnsi="Arial" w:cs="Arial"/>
        </w:rPr>
        <w:t xml:space="preserve"> record-breaking 3 million positive actions for sustainability and wellbeing </w:t>
      </w:r>
      <w:r w:rsidR="00F404F8">
        <w:rPr>
          <w:rFonts w:ascii="Arial" w:hAnsi="Arial" w:cs="Arial"/>
        </w:rPr>
        <w:t>over the last year.</w:t>
      </w:r>
      <w:r>
        <w:rPr>
          <w:rFonts w:ascii="Arial" w:hAnsi="Arial" w:cs="Arial"/>
        </w:rPr>
        <w:t xml:space="preserve"> This has resulted in </w:t>
      </w:r>
      <w:r w:rsidRPr="004A3490" w:rsidR="004A3490">
        <w:rPr>
          <w:rFonts w:ascii="Arial" w:hAnsi="Arial" w:cs="Arial"/>
        </w:rPr>
        <w:t xml:space="preserve">over 765 tonnes of </w:t>
      </w:r>
      <w:r w:rsidR="003A3C56">
        <w:rPr>
          <w:rFonts w:ascii="Arial" w:hAnsi="Arial" w:cs="Arial"/>
        </w:rPr>
        <w:t xml:space="preserve">avoided </w:t>
      </w:r>
      <w:r w:rsidRPr="004A3490" w:rsidR="004A3490">
        <w:rPr>
          <w:rFonts w:ascii="Arial" w:hAnsi="Arial" w:cs="Arial"/>
        </w:rPr>
        <w:t>CO</w:t>
      </w:r>
      <w:r w:rsidRPr="00F404F8" w:rsidR="004A3490">
        <w:rPr>
          <w:rFonts w:ascii="Arial" w:hAnsi="Arial" w:cs="Arial"/>
          <w:vertAlign w:val="subscript"/>
        </w:rPr>
        <w:t>2</w:t>
      </w:r>
      <w:r w:rsidRPr="004A3490" w:rsidR="004A3490">
        <w:rPr>
          <w:rFonts w:ascii="Arial" w:hAnsi="Arial" w:cs="Arial"/>
        </w:rPr>
        <w:t xml:space="preserve"> emissions</w:t>
      </w:r>
      <w:r w:rsidR="00626DB7">
        <w:rPr>
          <w:rFonts w:ascii="Arial" w:hAnsi="Arial" w:cs="Arial"/>
        </w:rPr>
        <w:t>.</w:t>
      </w:r>
    </w:p>
    <w:p w:rsidR="0075137B" w:rsidP="004A3490" w:rsidRDefault="004A3490" w14:paraId="39E1F05B" w14:textId="2DA03353">
      <w:pPr>
        <w:jc w:val="both"/>
        <w:rPr>
          <w:rFonts w:ascii="Arial" w:hAnsi="Arial" w:cs="Arial"/>
        </w:rPr>
      </w:pPr>
      <w:r w:rsidRPr="004A3490">
        <w:rPr>
          <w:rFonts w:ascii="Arial" w:hAnsi="Arial" w:cs="Arial"/>
        </w:rPr>
        <w:t>Jump is a supplier of sustainability and wellbeing engagement programmes</w:t>
      </w:r>
      <w:r w:rsidR="0075137B">
        <w:rPr>
          <w:rFonts w:ascii="Arial" w:hAnsi="Arial" w:cs="Arial"/>
        </w:rPr>
        <w:t xml:space="preserve">, enabling </w:t>
      </w:r>
      <w:r w:rsidRPr="004A3490">
        <w:rPr>
          <w:rFonts w:ascii="Arial" w:hAnsi="Arial" w:cs="Arial"/>
        </w:rPr>
        <w:t xml:space="preserve">universities, councils, NHS </w:t>
      </w:r>
      <w:r w:rsidR="00FE7C70">
        <w:rPr>
          <w:rFonts w:ascii="Arial" w:hAnsi="Arial" w:cs="Arial"/>
        </w:rPr>
        <w:t>t</w:t>
      </w:r>
      <w:r w:rsidRPr="004A3490">
        <w:rPr>
          <w:rFonts w:ascii="Arial" w:hAnsi="Arial" w:cs="Arial"/>
        </w:rPr>
        <w:t xml:space="preserve">rusts, public and private sector </w:t>
      </w:r>
      <w:r>
        <w:rPr>
          <w:rFonts w:ascii="Arial" w:hAnsi="Arial" w:cs="Arial"/>
        </w:rPr>
        <w:t>organisations</w:t>
      </w:r>
      <w:r w:rsidRPr="004A3490">
        <w:rPr>
          <w:rFonts w:ascii="Arial" w:hAnsi="Arial" w:cs="Arial"/>
        </w:rPr>
        <w:t xml:space="preserve"> </w:t>
      </w:r>
      <w:r w:rsidR="00F404F8">
        <w:rPr>
          <w:rFonts w:ascii="Arial" w:hAnsi="Arial" w:cs="Arial"/>
        </w:rPr>
        <w:t>to</w:t>
      </w:r>
      <w:r w:rsidR="0075137B">
        <w:rPr>
          <w:rFonts w:ascii="Arial" w:hAnsi="Arial" w:cs="Arial"/>
        </w:rPr>
        <w:t xml:space="preserve"> </w:t>
      </w:r>
      <w:r w:rsidR="00F404F8">
        <w:rPr>
          <w:rFonts w:ascii="Arial" w:hAnsi="Arial" w:cs="Arial"/>
        </w:rPr>
        <w:t>motivate</w:t>
      </w:r>
      <w:r w:rsidR="0075137B">
        <w:rPr>
          <w:rFonts w:ascii="Arial" w:hAnsi="Arial" w:cs="Arial"/>
        </w:rPr>
        <w:t xml:space="preserve"> their people around </w:t>
      </w:r>
      <w:r w:rsidRPr="004A3490">
        <w:rPr>
          <w:rFonts w:ascii="Arial" w:hAnsi="Arial" w:cs="Arial"/>
        </w:rPr>
        <w:t>climate action.</w:t>
      </w:r>
      <w:r>
        <w:rPr>
          <w:rFonts w:ascii="Arial" w:hAnsi="Arial" w:cs="Arial"/>
        </w:rPr>
        <w:t xml:space="preserve"> </w:t>
      </w:r>
    </w:p>
    <w:p w:rsidRPr="004A3490" w:rsidR="004A3490" w:rsidP="004A3490" w:rsidRDefault="004A3490" w14:paraId="57DDFBD6" w14:textId="645DEE1F">
      <w:pPr>
        <w:jc w:val="both"/>
        <w:rPr>
          <w:rFonts w:ascii="Arial" w:hAnsi="Arial" w:cs="Arial"/>
        </w:rPr>
      </w:pPr>
      <w:r w:rsidRPr="004A3490">
        <w:rPr>
          <w:rFonts w:ascii="Arial" w:hAnsi="Arial" w:cs="Arial"/>
        </w:rPr>
        <w:t>Through</w:t>
      </w:r>
      <w:r w:rsidR="0075137B">
        <w:rPr>
          <w:rFonts w:ascii="Arial" w:hAnsi="Arial" w:cs="Arial"/>
        </w:rPr>
        <w:t xml:space="preserve"> activities such as </w:t>
      </w:r>
      <w:r w:rsidRPr="004A3490">
        <w:rPr>
          <w:rFonts w:ascii="Arial" w:hAnsi="Arial" w:cs="Arial"/>
        </w:rPr>
        <w:t>‘Switch Off’ almost 145,000 kWh of energy has been saved</w:t>
      </w:r>
      <w:r w:rsidR="003A3C56">
        <w:rPr>
          <w:rFonts w:ascii="Arial" w:hAnsi="Arial" w:cs="Arial"/>
        </w:rPr>
        <w:t>; whilst</w:t>
      </w:r>
      <w:r w:rsidRPr="004A3490">
        <w:rPr>
          <w:rFonts w:ascii="Arial" w:hAnsi="Arial" w:cs="Arial"/>
        </w:rPr>
        <w:t xml:space="preserve"> over 3.5 million sustainable travel miles </w:t>
      </w:r>
      <w:r w:rsidR="003A3C56">
        <w:rPr>
          <w:rFonts w:ascii="Arial" w:hAnsi="Arial" w:cs="Arial"/>
        </w:rPr>
        <w:t xml:space="preserve">have been </w:t>
      </w:r>
      <w:r w:rsidRPr="004A3490">
        <w:rPr>
          <w:rFonts w:ascii="Arial" w:hAnsi="Arial" w:cs="Arial"/>
        </w:rPr>
        <w:t xml:space="preserve">logged through activities that encourage individuals to walk, cycle or take public transport. </w:t>
      </w:r>
    </w:p>
    <w:p w:rsidR="004A3490" w:rsidP="004A3490" w:rsidRDefault="004A3490" w14:paraId="7A131928" w14:textId="325FCEA0">
      <w:pPr>
        <w:jc w:val="both"/>
        <w:rPr>
          <w:rFonts w:ascii="Arial" w:hAnsi="Arial" w:cs="Arial"/>
        </w:rPr>
      </w:pPr>
      <w:r w:rsidRPr="004A3490">
        <w:rPr>
          <w:rFonts w:ascii="Arial" w:hAnsi="Arial" w:cs="Arial"/>
        </w:rPr>
        <w:t xml:space="preserve">Manchester University NHS Foundation Trust (MFT), one of Jump’s largest employee-focused clients, </w:t>
      </w:r>
      <w:r>
        <w:rPr>
          <w:rFonts w:ascii="Arial" w:hAnsi="Arial" w:cs="Arial"/>
        </w:rPr>
        <w:t xml:space="preserve">has avoided over 30 tonnes of </w:t>
      </w:r>
      <w:r w:rsidRPr="004A3490">
        <w:rPr>
          <w:rFonts w:ascii="Arial" w:hAnsi="Arial" w:cs="Arial"/>
        </w:rPr>
        <w:t>CO</w:t>
      </w:r>
      <w:r w:rsidRPr="00FE7C70">
        <w:rPr>
          <w:rFonts w:ascii="Arial" w:hAnsi="Arial" w:cs="Arial"/>
          <w:vertAlign w:val="subscript"/>
        </w:rPr>
        <w:t>2</w:t>
      </w:r>
      <w:r>
        <w:rPr>
          <w:rFonts w:ascii="Arial" w:hAnsi="Arial" w:cs="Arial"/>
        </w:rPr>
        <w:t xml:space="preserve"> through its ‘Green Rewards’ programme and </w:t>
      </w:r>
      <w:r w:rsidRPr="004A3490">
        <w:rPr>
          <w:rFonts w:ascii="Arial" w:hAnsi="Arial" w:cs="Arial"/>
        </w:rPr>
        <w:t xml:space="preserve">has been </w:t>
      </w:r>
      <w:r w:rsidR="00FE7C70">
        <w:rPr>
          <w:rFonts w:ascii="Arial" w:hAnsi="Arial" w:cs="Arial"/>
        </w:rPr>
        <w:t>shortlisted</w:t>
      </w:r>
      <w:r w:rsidRPr="004A3490">
        <w:rPr>
          <w:rFonts w:ascii="Arial" w:hAnsi="Arial" w:cs="Arial"/>
        </w:rPr>
        <w:t xml:space="preserve"> as a finalist for </w:t>
      </w:r>
      <w:proofErr w:type="spellStart"/>
      <w:r w:rsidRPr="004A3490">
        <w:rPr>
          <w:rFonts w:ascii="Arial" w:hAnsi="Arial" w:cs="Arial"/>
        </w:rPr>
        <w:t>edie’s</w:t>
      </w:r>
      <w:proofErr w:type="spellEnd"/>
      <w:r w:rsidRPr="004A3490">
        <w:rPr>
          <w:rFonts w:ascii="Arial" w:hAnsi="Arial" w:cs="Arial"/>
        </w:rPr>
        <w:t xml:space="preserve"> Sustainability Leaders Awards 2020 in the Employee Engagement and Behaviour Change Initiative of the Year category. </w:t>
      </w:r>
    </w:p>
    <w:p w:rsidR="004A3490" w:rsidP="004A3490" w:rsidRDefault="004A3490" w14:paraId="391E56A6" w14:textId="776DCF3C">
      <w:pPr>
        <w:jc w:val="both"/>
        <w:rPr>
          <w:rFonts w:ascii="Arial" w:hAnsi="Arial" w:cs="Arial"/>
        </w:rPr>
      </w:pPr>
      <w:r>
        <w:rPr>
          <w:rFonts w:ascii="Arial" w:hAnsi="Arial" w:cs="Arial"/>
        </w:rPr>
        <w:t xml:space="preserve">Claire Igoe, </w:t>
      </w:r>
      <w:r w:rsidRPr="00561B33">
        <w:rPr>
          <w:rFonts w:ascii="Arial" w:hAnsi="Arial" w:cs="Arial"/>
        </w:rPr>
        <w:t>Head of Environmental Sustainability at MFT, says “</w:t>
      </w:r>
      <w:r>
        <w:rPr>
          <w:rFonts w:ascii="Arial" w:hAnsi="Arial" w:cs="Arial"/>
        </w:rPr>
        <w:t xml:space="preserve">it’s fantastic that our workforce has already </w:t>
      </w:r>
      <w:r w:rsidRPr="00067DC6">
        <w:rPr>
          <w:rFonts w:ascii="Arial" w:hAnsi="Arial" w:cs="Arial"/>
        </w:rPr>
        <w:t xml:space="preserve">achieved </w:t>
      </w:r>
      <w:r>
        <w:rPr>
          <w:rFonts w:ascii="Arial" w:hAnsi="Arial" w:cs="Arial"/>
        </w:rPr>
        <w:t>so many</w:t>
      </w:r>
      <w:r w:rsidRPr="00067DC6">
        <w:rPr>
          <w:rFonts w:ascii="Arial" w:hAnsi="Arial" w:cs="Arial"/>
        </w:rPr>
        <w:t xml:space="preserve"> positive actions</w:t>
      </w:r>
      <w:r>
        <w:rPr>
          <w:rFonts w:ascii="Arial" w:hAnsi="Arial" w:cs="Arial"/>
        </w:rPr>
        <w:t>.</w:t>
      </w:r>
      <w:r w:rsidRPr="00067DC6">
        <w:rPr>
          <w:rFonts w:ascii="Arial" w:hAnsi="Arial" w:cs="Arial"/>
        </w:rPr>
        <w:t xml:space="preserve"> </w:t>
      </w:r>
      <w:r>
        <w:rPr>
          <w:rFonts w:ascii="Arial" w:hAnsi="Arial" w:cs="Arial"/>
        </w:rPr>
        <w:t xml:space="preserve">The </w:t>
      </w:r>
      <w:r w:rsidRPr="00067DC6">
        <w:rPr>
          <w:rFonts w:ascii="Arial" w:hAnsi="Arial" w:cs="Arial"/>
        </w:rPr>
        <w:t>Green Rewards programme is the perfect opportunity to empower our staff to make a positive difference, and I’m delighted we’ve been s</w:t>
      </w:r>
      <w:r>
        <w:rPr>
          <w:rFonts w:ascii="Arial" w:hAnsi="Arial" w:cs="Arial"/>
        </w:rPr>
        <w:t xml:space="preserve">hortlisted in the </w:t>
      </w:r>
      <w:proofErr w:type="spellStart"/>
      <w:r>
        <w:rPr>
          <w:rFonts w:ascii="Arial" w:hAnsi="Arial" w:cs="Arial"/>
        </w:rPr>
        <w:t>edie</w:t>
      </w:r>
      <w:proofErr w:type="spellEnd"/>
      <w:r>
        <w:rPr>
          <w:rFonts w:ascii="Arial" w:hAnsi="Arial" w:cs="Arial"/>
        </w:rPr>
        <w:t xml:space="preserve"> awards.”</w:t>
      </w:r>
      <w:bookmarkStart w:name="_GoBack" w:id="0"/>
      <w:bookmarkEnd w:id="0"/>
    </w:p>
    <w:p w:rsidR="00DB6FB7" w:rsidP="004A3490" w:rsidRDefault="00DB6FB7" w14:paraId="266FCC18" w14:textId="20868D32">
      <w:pPr>
        <w:jc w:val="both"/>
        <w:rPr>
          <w:rFonts w:ascii="Arial" w:hAnsi="Arial" w:cs="Arial"/>
        </w:rPr>
      </w:pPr>
      <w:r>
        <w:rPr>
          <w:rFonts w:ascii="Arial" w:hAnsi="Arial" w:cs="Arial"/>
        </w:rPr>
        <w:t>Across 20 local authority areas, more than 60,000 households have engaged in positive waste and recycling behaviours through Jump’s resident focused programmes, from Bexley and Camden in London to Warwickshire in the Midlands and St Helens in the North West. The</w:t>
      </w:r>
      <w:r w:rsidR="00FE7C70">
        <w:rPr>
          <w:rFonts w:ascii="Arial" w:hAnsi="Arial" w:cs="Arial"/>
        </w:rPr>
        <w:t>se</w:t>
      </w:r>
      <w:r>
        <w:rPr>
          <w:rFonts w:ascii="Arial" w:hAnsi="Arial" w:cs="Arial"/>
        </w:rPr>
        <w:t xml:space="preserve"> behaviours focus on activities such as ‘Food Waste Challenge’ and ‘Slim Your Bin’.</w:t>
      </w:r>
    </w:p>
    <w:p w:rsidR="00DB6FB7" w:rsidP="004A3490" w:rsidRDefault="004A3490" w14:paraId="39B49908" w14:textId="63E8A746">
      <w:pPr>
        <w:jc w:val="both"/>
        <w:rPr>
          <w:rFonts w:ascii="Arial" w:hAnsi="Arial" w:cs="Arial"/>
        </w:rPr>
      </w:pPr>
      <w:r w:rsidRPr="004A3490">
        <w:rPr>
          <w:rFonts w:ascii="Arial" w:hAnsi="Arial" w:cs="Arial"/>
        </w:rPr>
        <w:t>Three of the universities using Jump are ranked in the top 12 of the highly regarded People &amp; Planet University League, including the University of Bristol, Nottingham Trent University and Swansea University.</w:t>
      </w:r>
      <w:r w:rsidR="00DB6FB7">
        <w:rPr>
          <w:rFonts w:ascii="Arial" w:hAnsi="Arial" w:cs="Arial"/>
        </w:rPr>
        <w:t xml:space="preserve"> T</w:t>
      </w:r>
      <w:r w:rsidRPr="004A3490">
        <w:rPr>
          <w:rFonts w:ascii="Arial" w:hAnsi="Arial" w:cs="Arial"/>
        </w:rPr>
        <w:t>he University of Bristol was the first in the UK to declare a</w:t>
      </w:r>
      <w:r w:rsidR="00626DB7">
        <w:rPr>
          <w:rFonts w:ascii="Arial" w:hAnsi="Arial" w:cs="Arial"/>
        </w:rPr>
        <w:t xml:space="preserve"> Climate Emergency and its ‘Be t</w:t>
      </w:r>
      <w:r w:rsidRPr="004A3490">
        <w:rPr>
          <w:rFonts w:ascii="Arial" w:hAnsi="Arial" w:cs="Arial"/>
        </w:rPr>
        <w:t>he Change’ programme engages students as well as staff</w:t>
      </w:r>
      <w:r w:rsidR="0075137B">
        <w:rPr>
          <w:rFonts w:ascii="Arial" w:hAnsi="Arial" w:cs="Arial"/>
        </w:rPr>
        <w:t>; similarly</w:t>
      </w:r>
      <w:r w:rsidRPr="004A3490" w:rsidR="003A3C56">
        <w:rPr>
          <w:rFonts w:ascii="Arial" w:hAnsi="Arial" w:cs="Arial"/>
        </w:rPr>
        <w:t xml:space="preserve"> </w:t>
      </w:r>
      <w:r w:rsidRPr="004A3490">
        <w:rPr>
          <w:rFonts w:ascii="Arial" w:hAnsi="Arial" w:cs="Arial"/>
        </w:rPr>
        <w:t xml:space="preserve">Anglia Ruskin University and Nottingham Trent University </w:t>
      </w:r>
      <w:r w:rsidR="0075137B">
        <w:rPr>
          <w:rFonts w:ascii="Arial" w:hAnsi="Arial" w:cs="Arial"/>
        </w:rPr>
        <w:t xml:space="preserve">have </w:t>
      </w:r>
      <w:r w:rsidRPr="004A3490">
        <w:rPr>
          <w:rFonts w:ascii="Arial" w:hAnsi="Arial" w:cs="Arial"/>
        </w:rPr>
        <w:t>also roll</w:t>
      </w:r>
      <w:r w:rsidR="003A3C56">
        <w:rPr>
          <w:rFonts w:ascii="Arial" w:hAnsi="Arial" w:cs="Arial"/>
        </w:rPr>
        <w:t>ed</w:t>
      </w:r>
      <w:r w:rsidRPr="004A3490">
        <w:rPr>
          <w:rFonts w:ascii="Arial" w:hAnsi="Arial" w:cs="Arial"/>
        </w:rPr>
        <w:t>-out their programmes to include students</w:t>
      </w:r>
      <w:r w:rsidR="0075137B">
        <w:rPr>
          <w:rFonts w:ascii="Arial" w:hAnsi="Arial" w:cs="Arial"/>
        </w:rPr>
        <w:t xml:space="preserve"> as well as staff.</w:t>
      </w:r>
    </w:p>
    <w:p w:rsidRPr="004A3490" w:rsidR="004A3490" w:rsidP="004A3490" w:rsidRDefault="004A3490" w14:paraId="2071C413" w14:textId="48CC536A">
      <w:pPr>
        <w:jc w:val="both"/>
        <w:rPr>
          <w:rFonts w:ascii="Arial" w:hAnsi="Arial" w:cs="Arial"/>
        </w:rPr>
      </w:pPr>
      <w:r w:rsidRPr="004A3490">
        <w:rPr>
          <w:rFonts w:ascii="Arial" w:hAnsi="Arial" w:cs="Arial"/>
        </w:rPr>
        <w:t>Looking to the year ahead, Jum</w:t>
      </w:r>
      <w:r w:rsidR="005A6FB8">
        <w:rPr>
          <w:rFonts w:ascii="Arial" w:hAnsi="Arial" w:cs="Arial"/>
        </w:rPr>
        <w:t xml:space="preserve">p is expanding </w:t>
      </w:r>
      <w:r w:rsidR="00DB6FB7">
        <w:rPr>
          <w:rFonts w:ascii="Arial" w:hAnsi="Arial" w:cs="Arial"/>
        </w:rPr>
        <w:t>in</w:t>
      </w:r>
      <w:r w:rsidR="005A6FB8">
        <w:rPr>
          <w:rFonts w:ascii="Arial" w:hAnsi="Arial" w:cs="Arial"/>
        </w:rPr>
        <w:t>to new sectors and is this month</w:t>
      </w:r>
      <w:r w:rsidRPr="004A3490">
        <w:rPr>
          <w:rFonts w:ascii="Arial" w:hAnsi="Arial" w:cs="Arial"/>
        </w:rPr>
        <w:t xml:space="preserve"> launching its first manufacturing </w:t>
      </w:r>
      <w:r w:rsidR="005A6FB8">
        <w:rPr>
          <w:rFonts w:ascii="Arial" w:hAnsi="Arial" w:cs="Arial"/>
        </w:rPr>
        <w:t>sector</w:t>
      </w:r>
      <w:r w:rsidRPr="004A3490">
        <w:rPr>
          <w:rFonts w:ascii="Arial" w:hAnsi="Arial" w:cs="Arial"/>
        </w:rPr>
        <w:t xml:space="preserve"> programme </w:t>
      </w:r>
      <w:r w:rsidR="005A6FB8">
        <w:rPr>
          <w:rFonts w:ascii="Arial" w:hAnsi="Arial" w:cs="Arial"/>
        </w:rPr>
        <w:t xml:space="preserve">with </w:t>
      </w:r>
      <w:r>
        <w:rPr>
          <w:rFonts w:ascii="Arial" w:hAnsi="Arial" w:cs="Arial"/>
        </w:rPr>
        <w:t>ASM Assembly Systems</w:t>
      </w:r>
      <w:r w:rsidRPr="004A3490">
        <w:rPr>
          <w:rFonts w:ascii="Arial" w:hAnsi="Arial" w:cs="Arial"/>
        </w:rPr>
        <w:t xml:space="preserve">. </w:t>
      </w:r>
      <w:r w:rsidR="005A6FB8">
        <w:rPr>
          <w:rFonts w:ascii="Arial" w:hAnsi="Arial" w:cs="Arial"/>
        </w:rPr>
        <w:t>Whilst in the local authority sector, two new councils have recently signed up with Jump</w:t>
      </w:r>
      <w:r w:rsidR="00DB6FB7">
        <w:rPr>
          <w:rFonts w:ascii="Arial" w:hAnsi="Arial" w:cs="Arial"/>
        </w:rPr>
        <w:t xml:space="preserve"> for employee engagement programmes</w:t>
      </w:r>
      <w:r w:rsidR="005A6FB8">
        <w:rPr>
          <w:rFonts w:ascii="Arial" w:hAnsi="Arial" w:cs="Arial"/>
        </w:rPr>
        <w:t>, Charnwood Borough Council and the Lond</w:t>
      </w:r>
      <w:r w:rsidR="00F404F8">
        <w:rPr>
          <w:rFonts w:ascii="Arial" w:hAnsi="Arial" w:cs="Arial"/>
        </w:rPr>
        <w:t>on</w:t>
      </w:r>
      <w:r w:rsidR="005A6FB8">
        <w:rPr>
          <w:rFonts w:ascii="Arial" w:hAnsi="Arial" w:cs="Arial"/>
        </w:rPr>
        <w:t xml:space="preserve"> Borough o</w:t>
      </w:r>
      <w:r w:rsidRPr="004A3490">
        <w:rPr>
          <w:rFonts w:ascii="Arial" w:hAnsi="Arial" w:cs="Arial"/>
        </w:rPr>
        <w:t>f Lambeth</w:t>
      </w:r>
      <w:r w:rsidR="00DB6FB7">
        <w:rPr>
          <w:rFonts w:ascii="Arial" w:hAnsi="Arial" w:cs="Arial"/>
        </w:rPr>
        <w:t>.</w:t>
      </w:r>
      <w:r w:rsidR="005A6FB8">
        <w:rPr>
          <w:rFonts w:ascii="Arial" w:hAnsi="Arial" w:cs="Arial"/>
        </w:rPr>
        <w:t xml:space="preserve"> </w:t>
      </w:r>
      <w:r w:rsidR="00DB6FB7">
        <w:rPr>
          <w:rFonts w:ascii="Arial" w:hAnsi="Arial" w:cs="Arial"/>
        </w:rPr>
        <w:t>W</w:t>
      </w:r>
      <w:r w:rsidR="005A6FB8">
        <w:rPr>
          <w:rFonts w:ascii="Arial" w:hAnsi="Arial" w:cs="Arial"/>
        </w:rPr>
        <w:t xml:space="preserve">ith its offices based in Lambeth, Jump’s new programme with its home council is </w:t>
      </w:r>
      <w:r w:rsidR="00DB6FB7">
        <w:rPr>
          <w:rFonts w:ascii="Arial" w:hAnsi="Arial" w:cs="Arial"/>
        </w:rPr>
        <w:t xml:space="preserve">aiming to </w:t>
      </w:r>
      <w:r w:rsidR="005A6FB8">
        <w:rPr>
          <w:rFonts w:ascii="Arial" w:hAnsi="Arial" w:cs="Arial"/>
        </w:rPr>
        <w:t xml:space="preserve">develop an internal community of </w:t>
      </w:r>
      <w:r w:rsidR="00DB6FB7">
        <w:rPr>
          <w:rFonts w:ascii="Arial" w:hAnsi="Arial" w:cs="Arial"/>
        </w:rPr>
        <w:t>‘</w:t>
      </w:r>
      <w:r w:rsidR="005A6FB8">
        <w:rPr>
          <w:rFonts w:ascii="Arial" w:hAnsi="Arial" w:cs="Arial"/>
        </w:rPr>
        <w:t>Net Zero Heroes</w:t>
      </w:r>
      <w:r w:rsidR="00DB6FB7">
        <w:rPr>
          <w:rFonts w:ascii="Arial" w:hAnsi="Arial" w:cs="Arial"/>
        </w:rPr>
        <w:t>’</w:t>
      </w:r>
      <w:r w:rsidR="005A6FB8">
        <w:rPr>
          <w:rFonts w:ascii="Arial" w:hAnsi="Arial" w:cs="Arial"/>
        </w:rPr>
        <w:t>.</w:t>
      </w:r>
      <w:r w:rsidRPr="004A3490">
        <w:rPr>
          <w:rFonts w:ascii="Arial" w:hAnsi="Arial" w:cs="Arial"/>
        </w:rPr>
        <w:t xml:space="preserve"> </w:t>
      </w:r>
    </w:p>
    <w:p w:rsidRPr="004A3490" w:rsidR="004A3490" w:rsidP="004A3490" w:rsidRDefault="004A3490" w14:paraId="477BC5FF" w14:textId="478B3A30">
      <w:pPr>
        <w:jc w:val="both"/>
        <w:rPr>
          <w:rFonts w:ascii="Arial" w:hAnsi="Arial" w:cs="Arial"/>
        </w:rPr>
      </w:pPr>
      <w:r w:rsidRPr="004A3490">
        <w:rPr>
          <w:rFonts w:ascii="Arial" w:hAnsi="Arial" w:cs="Arial"/>
        </w:rPr>
        <w:t>Graham Simmonds, Chief Executive at Jump, says: “More and more of our clients are declaring a climate emerg</w:t>
      </w:r>
      <w:r>
        <w:rPr>
          <w:rFonts w:ascii="Arial" w:hAnsi="Arial" w:cs="Arial"/>
        </w:rPr>
        <w:t>ency which is fantastic to see and we are incredibly excited for the year ahead.</w:t>
      </w:r>
    </w:p>
    <w:p w:rsidRPr="004A3490" w:rsidR="004A3490" w:rsidP="004A3490" w:rsidRDefault="004A3490" w14:paraId="7267B135" w14:textId="77777777">
      <w:pPr>
        <w:jc w:val="both"/>
        <w:rPr>
          <w:rFonts w:ascii="Arial" w:hAnsi="Arial" w:cs="Arial"/>
        </w:rPr>
      </w:pPr>
      <w:r w:rsidRPr="004A3490">
        <w:rPr>
          <w:rFonts w:ascii="Arial" w:hAnsi="Arial" w:cs="Arial"/>
        </w:rPr>
        <w:t>“We are constantly developing our technology and approach so that our clients can engage as many people as possible, to deliver real, tangible impact.”</w:t>
      </w:r>
    </w:p>
    <w:p w:rsidR="0078755D" w:rsidP="00561B33" w:rsidRDefault="0078755D" w14:paraId="15DED3F0" w14:textId="77777777">
      <w:pPr>
        <w:rPr>
          <w:rFonts w:ascii="Arial" w:hAnsi="Arial" w:cs="Arial"/>
        </w:rPr>
      </w:pPr>
    </w:p>
    <w:p w:rsidRPr="005C7D43" w:rsidR="004A3490" w:rsidP="00561B33" w:rsidRDefault="004A3490" w14:paraId="43443148" w14:textId="77777777">
      <w:pPr>
        <w:rPr>
          <w:rFonts w:ascii="Arial" w:hAnsi="Arial" w:cs="Arial"/>
        </w:rPr>
      </w:pPr>
    </w:p>
    <w:p w:rsidRPr="005C7D43" w:rsidR="00F800FB" w:rsidP="00F800FB" w:rsidRDefault="00F800FB" w14:paraId="17AF98AE" w14:textId="77777777">
      <w:pPr>
        <w:rPr>
          <w:rFonts w:ascii="Arial" w:hAnsi="Arial" w:cs="Arial"/>
        </w:rPr>
      </w:pPr>
      <w:r w:rsidRPr="005C7D43">
        <w:rPr>
          <w:rFonts w:ascii="Arial" w:hAnsi="Arial" w:cs="Arial"/>
        </w:rPr>
        <w:t xml:space="preserve">-Ends- </w:t>
      </w:r>
    </w:p>
    <w:p w:rsidRPr="005C7D43" w:rsidR="00F800FB" w:rsidP="15523075" w:rsidRDefault="15523075" w14:paraId="7425AE7C" w14:textId="173ECC2B">
      <w:pPr>
        <w:rPr>
          <w:rFonts w:ascii="Arial" w:hAnsi="Arial" w:cs="Arial"/>
        </w:rPr>
      </w:pPr>
      <w:r w:rsidRPr="15523075">
        <w:rPr>
          <w:rFonts w:ascii="Arial" w:hAnsi="Arial" w:cs="Arial"/>
        </w:rPr>
        <w:t xml:space="preserve">For further information contact: Sadie Hodgson at </w:t>
      </w:r>
      <w:hyperlink r:id="rId11">
        <w:r w:rsidRPr="15523075">
          <w:rPr>
            <w:rStyle w:val="Hyperlink"/>
            <w:rFonts w:ascii="Arial" w:hAnsi="Arial" w:cs="Arial"/>
          </w:rPr>
          <w:t>sadie.hodgson@teamjump.co.uk</w:t>
        </w:r>
      </w:hyperlink>
      <w:r w:rsidRPr="15523075">
        <w:rPr>
          <w:rFonts w:ascii="Arial" w:hAnsi="Arial" w:cs="Arial"/>
        </w:rPr>
        <w:t xml:space="preserve"> or call 020 7326 5055</w:t>
      </w:r>
    </w:p>
    <w:p w:rsidRPr="005C7D43" w:rsidR="005C7D43" w:rsidP="15523075" w:rsidRDefault="15523075" w14:paraId="3928624F" w14:textId="0AD99A84">
      <w:pPr>
        <w:jc w:val="both"/>
        <w:rPr>
          <w:rFonts w:ascii="Arial" w:hAnsi="Arial" w:cs="Arial"/>
          <w:color w:val="0563C1"/>
          <w:u w:val="single"/>
        </w:rPr>
      </w:pPr>
      <w:r w:rsidRPr="15523075">
        <w:rPr>
          <w:rFonts w:ascii="Arial" w:hAnsi="Arial" w:cs="Arial"/>
        </w:rPr>
        <w:t xml:space="preserve">Jump is the UK’s leading supplier of engagement programmes that boost sustainability and </w:t>
      </w:r>
      <w:r w:rsidR="00F369BB">
        <w:rPr>
          <w:rFonts w:ascii="Arial" w:hAnsi="Arial" w:cs="Arial"/>
        </w:rPr>
        <w:t>wellbeing</w:t>
      </w:r>
      <w:r w:rsidRPr="15523075">
        <w:rPr>
          <w:rFonts w:ascii="Arial" w:hAnsi="Arial" w:cs="Arial"/>
        </w:rPr>
        <w:t xml:space="preserve">. Working with companies, universities and the public sector to motivate individuals to take positive steps, clients include Manchester University NHS Foundation Trust, Barclays, Camden Council, Scottish Courts &amp; Tribunal Service, University of Bristol and Aberdeenshire Council. For more information about Jump, see </w:t>
      </w:r>
      <w:hyperlink r:id="rId12">
        <w:r w:rsidRPr="15523075">
          <w:rPr>
            <w:rStyle w:val="Hyperlink"/>
            <w:rFonts w:ascii="Arial" w:hAnsi="Arial" w:cs="Arial"/>
          </w:rPr>
          <w:t>www.teamjump.co.uk</w:t>
        </w:r>
      </w:hyperlink>
      <w:r w:rsidRPr="15523075">
        <w:rPr>
          <w:rStyle w:val="Hyperlink"/>
          <w:rFonts w:ascii="Arial" w:hAnsi="Arial" w:cs="Arial"/>
        </w:rPr>
        <w:t>.</w:t>
      </w:r>
    </w:p>
    <w:p w:rsidRPr="00F800FB" w:rsidR="005C7D43" w:rsidP="00F800FB" w:rsidRDefault="005C7D43" w14:paraId="5DAB6C7B" w14:textId="77777777">
      <w:pPr>
        <w:rPr>
          <w:rFonts w:ascii="Arial" w:hAnsi="Arial" w:cs="Arial"/>
          <w:sz w:val="24"/>
          <w:szCs w:val="24"/>
        </w:rPr>
      </w:pPr>
    </w:p>
    <w:sectPr w:rsidRPr="00F800FB" w:rsidR="005C7D43">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1B" w:rsidP="00144B08" w:rsidRDefault="007D261B" w14:paraId="4D56ED49" w14:textId="77777777">
      <w:pPr>
        <w:spacing w:after="0" w:line="240" w:lineRule="auto"/>
      </w:pPr>
      <w:r>
        <w:separator/>
      </w:r>
    </w:p>
  </w:endnote>
  <w:endnote w:type="continuationSeparator" w:id="0">
    <w:p w:rsidR="007D261B" w:rsidP="00144B08" w:rsidRDefault="007D261B" w14:paraId="31F469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7E" w:rsidP="00D03281" w:rsidRDefault="00B70C7E" w14:paraId="7BB3C5A6" w14:textId="77777777">
    <w:pPr>
      <w:pStyle w:val="Footer"/>
      <w:jc w:val="center"/>
      <w:rPr>
        <w:rFonts w:ascii="Arial" w:hAnsi="Arial" w:cs="Arial"/>
      </w:rPr>
    </w:pPr>
    <w:r w:rsidRPr="00B70C7E">
      <w:rPr>
        <w:rFonts w:ascii="Arial" w:hAnsi="Arial" w:cs="Arial"/>
      </w:rPr>
      <w:t xml:space="preserve">141 – 157 </w:t>
    </w:r>
    <w:r>
      <w:rPr>
        <w:rFonts w:ascii="Arial" w:hAnsi="Arial" w:cs="Arial"/>
      </w:rPr>
      <w:t>Acre Lane</w:t>
    </w:r>
  </w:p>
  <w:p w:rsidRPr="00B70C7E" w:rsidR="00B70C7E" w:rsidP="00B70C7E" w:rsidRDefault="00B70C7E" w14:paraId="603463F3" w14:textId="77777777">
    <w:pPr>
      <w:pStyle w:val="Footer"/>
      <w:jc w:val="center"/>
      <w:rPr>
        <w:rFonts w:ascii="Arial" w:hAnsi="Arial" w:cs="Arial"/>
      </w:rPr>
    </w:pPr>
    <w:r w:rsidRPr="00B70C7E">
      <w:rPr>
        <w:rFonts w:ascii="Arial" w:hAnsi="Arial" w:cs="Arial"/>
      </w:rPr>
      <w:t>London, SW2 5UA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1B" w:rsidP="00144B08" w:rsidRDefault="007D261B" w14:paraId="032D2A12" w14:textId="77777777">
      <w:pPr>
        <w:spacing w:after="0" w:line="240" w:lineRule="auto"/>
      </w:pPr>
      <w:r>
        <w:separator/>
      </w:r>
    </w:p>
  </w:footnote>
  <w:footnote w:type="continuationSeparator" w:id="0">
    <w:p w:rsidR="007D261B" w:rsidP="00144B08" w:rsidRDefault="007D261B" w14:paraId="6638A801"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B70C7E" w:rsidR="00144B08" w:rsidP="00B70C7E" w:rsidRDefault="00B70C7E" w14:paraId="01575B77" w14:textId="33D9D281">
    <w:pPr>
      <w:pStyle w:val="Header"/>
      <w:jc w:val="right"/>
      <w:rPr>
        <w:rFonts w:ascii="Arial Rounded MT Bold" w:hAnsi="Arial Rounded MT Bold"/>
        <w:color w:val="0D0040"/>
        <w:sz w:val="24"/>
      </w:rPr>
    </w:pPr>
    <w:r w:rsidRPr="00B70C7E">
      <w:rPr>
        <w:rFonts w:ascii="Arial Rounded MT Bold" w:hAnsi="Arial Rounded MT Bold"/>
        <w:noProof/>
        <w:color w:val="0D0040"/>
        <w:sz w:val="24"/>
        <w:lang w:eastAsia="en-GB"/>
      </w:rPr>
      <w:drawing>
        <wp:anchor distT="0" distB="0" distL="114300" distR="114300" simplePos="0" relativeHeight="251659264" behindDoc="0" locked="0" layoutInCell="1" allowOverlap="1" wp14:anchorId="08B2DA02" wp14:editId="07777777">
          <wp:simplePos x="0" y="0"/>
          <wp:positionH relativeFrom="margin">
            <wp:align>left</wp:align>
          </wp:positionH>
          <wp:positionV relativeFrom="paragraph">
            <wp:posOffset>-260460</wp:posOffset>
          </wp:positionV>
          <wp:extent cx="1666240" cy="615950"/>
          <wp:effectExtent l="0" t="0" r="0" b="0"/>
          <wp:wrapTight wrapText="bothSides">
            <wp:wrapPolygon edited="0">
              <wp:start x="2470" y="0"/>
              <wp:lineTo x="2223" y="10689"/>
              <wp:lineTo x="0" y="12025"/>
              <wp:lineTo x="0" y="19373"/>
              <wp:lineTo x="494" y="20709"/>
              <wp:lineTo x="18521" y="20709"/>
              <wp:lineTo x="21238" y="14029"/>
              <wp:lineTo x="21238" y="4676"/>
              <wp:lineTo x="4445" y="0"/>
              <wp:lineTo x="24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mp_logo_lavend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240" cy="615950"/>
                  </a:xfrm>
                  <a:prstGeom prst="rect">
                    <a:avLst/>
                  </a:prstGeom>
                </pic:spPr>
              </pic:pic>
            </a:graphicData>
          </a:graphic>
          <wp14:sizeRelH relativeFrom="margin">
            <wp14:pctWidth>0</wp14:pctWidth>
          </wp14:sizeRelH>
          <wp14:sizeRelV relativeFrom="margin">
            <wp14:pctHeight>0</wp14:pctHeight>
          </wp14:sizeRelV>
        </wp:anchor>
      </w:drawing>
    </w:r>
    <w:r w:rsidRPr="00B70C7E">
      <w:rPr>
        <w:rFonts w:ascii="Arial Rounded MT Bold" w:hAnsi="Arial Rounded MT Bold"/>
        <w:color w:val="0D0040"/>
        <w:sz w:val="24"/>
      </w:rPr>
      <w:t>Bringing sust</w:t>
    </w:r>
    <w:r>
      <w:rPr>
        <w:rFonts w:ascii="Arial Rounded MT Bold" w:hAnsi="Arial Rounded MT Bold"/>
        <w:color w:val="0D0040"/>
        <w:sz w:val="24"/>
      </w:rPr>
      <w:t>ainability and well</w:t>
    </w:r>
    <w:r w:rsidR="00275FAF">
      <w:rPr>
        <w:rFonts w:ascii="Arial Rounded MT Bold" w:hAnsi="Arial Rounded MT Bold"/>
        <w:color w:val="0D0040"/>
        <w:sz w:val="24"/>
      </w:rPr>
      <w:t>being</w:t>
    </w:r>
    <w:r>
      <w:rPr>
        <w:rFonts w:ascii="Arial Rounded MT Bold" w:hAnsi="Arial Rounded MT Bold"/>
        <w:color w:val="0D0040"/>
        <w:sz w:val="24"/>
      </w:rPr>
      <w:t xml:space="preserve"> to life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C165E"/>
    <w:multiLevelType w:val="hybridMultilevel"/>
    <w:tmpl w:val="42006C6A"/>
    <w:lvl w:ilvl="0" w:tplc="62AA738C">
      <w:start w:val="14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08"/>
    <w:rsid w:val="00047575"/>
    <w:rsid w:val="00071B47"/>
    <w:rsid w:val="00074E4D"/>
    <w:rsid w:val="000976B2"/>
    <w:rsid w:val="0013051F"/>
    <w:rsid w:val="00134A69"/>
    <w:rsid w:val="00144B08"/>
    <w:rsid w:val="001773D3"/>
    <w:rsid w:val="00181CF6"/>
    <w:rsid w:val="001C02EA"/>
    <w:rsid w:val="001F749B"/>
    <w:rsid w:val="00275FAF"/>
    <w:rsid w:val="002A4C81"/>
    <w:rsid w:val="002C6B76"/>
    <w:rsid w:val="002D2702"/>
    <w:rsid w:val="00373826"/>
    <w:rsid w:val="00394FD4"/>
    <w:rsid w:val="003A3C56"/>
    <w:rsid w:val="003B1A5C"/>
    <w:rsid w:val="00411319"/>
    <w:rsid w:val="004A3490"/>
    <w:rsid w:val="00556BF1"/>
    <w:rsid w:val="005571FD"/>
    <w:rsid w:val="00561B33"/>
    <w:rsid w:val="00574040"/>
    <w:rsid w:val="00583481"/>
    <w:rsid w:val="005A6FB8"/>
    <w:rsid w:val="005C7D43"/>
    <w:rsid w:val="00626DB7"/>
    <w:rsid w:val="00696959"/>
    <w:rsid w:val="006C7E70"/>
    <w:rsid w:val="006E5272"/>
    <w:rsid w:val="007111F2"/>
    <w:rsid w:val="0075137B"/>
    <w:rsid w:val="0078755D"/>
    <w:rsid w:val="007D261B"/>
    <w:rsid w:val="00801554"/>
    <w:rsid w:val="00822002"/>
    <w:rsid w:val="00841483"/>
    <w:rsid w:val="00910FB3"/>
    <w:rsid w:val="00A33862"/>
    <w:rsid w:val="00AB5710"/>
    <w:rsid w:val="00AC5833"/>
    <w:rsid w:val="00B70C7E"/>
    <w:rsid w:val="00C04FE5"/>
    <w:rsid w:val="00C908E0"/>
    <w:rsid w:val="00CD00F9"/>
    <w:rsid w:val="00D03281"/>
    <w:rsid w:val="00D234BB"/>
    <w:rsid w:val="00D247CE"/>
    <w:rsid w:val="00D92078"/>
    <w:rsid w:val="00DB6FB7"/>
    <w:rsid w:val="00DE6B75"/>
    <w:rsid w:val="00EB24AE"/>
    <w:rsid w:val="00EC4963"/>
    <w:rsid w:val="00F369BB"/>
    <w:rsid w:val="00F404F8"/>
    <w:rsid w:val="00F800FB"/>
    <w:rsid w:val="00FB62FF"/>
    <w:rsid w:val="00FE7C70"/>
    <w:rsid w:val="00FF0A4C"/>
    <w:rsid w:val="15523075"/>
    <w:rsid w:val="2D3E063F"/>
    <w:rsid w:val="6F4E9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D7F72"/>
  <w15:chartTrackingRefBased/>
  <w15:docId w15:val="{BF00EC06-259B-4EEA-9545-1807B109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44B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4B08"/>
  </w:style>
  <w:style w:type="paragraph" w:styleId="Footer">
    <w:name w:val="footer"/>
    <w:basedOn w:val="Normal"/>
    <w:link w:val="FooterChar"/>
    <w:uiPriority w:val="99"/>
    <w:unhideWhenUsed/>
    <w:rsid w:val="00144B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4B08"/>
  </w:style>
  <w:style w:type="character" w:styleId="Hyperlink">
    <w:name w:val="Hyperlink"/>
    <w:basedOn w:val="DefaultParagraphFont"/>
    <w:uiPriority w:val="99"/>
    <w:unhideWhenUsed/>
    <w:rsid w:val="00144B08"/>
    <w:rPr>
      <w:color w:val="0563C1" w:themeColor="hyperlink"/>
      <w:u w:val="single"/>
    </w:rPr>
  </w:style>
  <w:style w:type="paragraph" w:styleId="BalloonText">
    <w:name w:val="Balloon Text"/>
    <w:basedOn w:val="Normal"/>
    <w:link w:val="BalloonTextChar"/>
    <w:uiPriority w:val="99"/>
    <w:semiHidden/>
    <w:unhideWhenUsed/>
    <w:rsid w:val="002A4C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4C81"/>
    <w:rPr>
      <w:rFonts w:ascii="Segoe UI" w:hAnsi="Segoe UI" w:cs="Segoe UI"/>
      <w:sz w:val="18"/>
      <w:szCs w:val="18"/>
    </w:rPr>
  </w:style>
  <w:style w:type="character" w:styleId="CommentReference">
    <w:name w:val="annotation reference"/>
    <w:basedOn w:val="DefaultParagraphFont"/>
    <w:uiPriority w:val="99"/>
    <w:semiHidden/>
    <w:unhideWhenUsed/>
    <w:rsid w:val="006C7E70"/>
    <w:rPr>
      <w:sz w:val="16"/>
      <w:szCs w:val="16"/>
    </w:rPr>
  </w:style>
  <w:style w:type="paragraph" w:styleId="CommentText">
    <w:name w:val="annotation text"/>
    <w:basedOn w:val="Normal"/>
    <w:link w:val="CommentTextChar"/>
    <w:uiPriority w:val="99"/>
    <w:semiHidden/>
    <w:unhideWhenUsed/>
    <w:rsid w:val="006C7E70"/>
    <w:pPr>
      <w:spacing w:line="240" w:lineRule="auto"/>
    </w:pPr>
    <w:rPr>
      <w:sz w:val="20"/>
      <w:szCs w:val="20"/>
    </w:rPr>
  </w:style>
  <w:style w:type="character" w:styleId="CommentTextChar" w:customStyle="1">
    <w:name w:val="Comment Text Char"/>
    <w:basedOn w:val="DefaultParagraphFont"/>
    <w:link w:val="CommentText"/>
    <w:uiPriority w:val="99"/>
    <w:semiHidden/>
    <w:rsid w:val="006C7E70"/>
    <w:rPr>
      <w:sz w:val="20"/>
      <w:szCs w:val="20"/>
    </w:rPr>
  </w:style>
  <w:style w:type="paragraph" w:styleId="CommentSubject">
    <w:name w:val="annotation subject"/>
    <w:basedOn w:val="CommentText"/>
    <w:next w:val="CommentText"/>
    <w:link w:val="CommentSubjectChar"/>
    <w:uiPriority w:val="99"/>
    <w:semiHidden/>
    <w:unhideWhenUsed/>
    <w:rsid w:val="006C7E70"/>
    <w:rPr>
      <w:b/>
      <w:bCs/>
    </w:rPr>
  </w:style>
  <w:style w:type="character" w:styleId="CommentSubjectChar" w:customStyle="1">
    <w:name w:val="Comment Subject Char"/>
    <w:basedOn w:val="CommentTextChar"/>
    <w:link w:val="CommentSubject"/>
    <w:uiPriority w:val="99"/>
    <w:semiHidden/>
    <w:rsid w:val="006C7E70"/>
    <w:rPr>
      <w:b/>
      <w:bCs/>
      <w:sz w:val="20"/>
      <w:szCs w:val="20"/>
    </w:rPr>
  </w:style>
  <w:style w:type="paragraph" w:styleId="ListParagraph">
    <w:name w:val="List Paragraph"/>
    <w:basedOn w:val="Normal"/>
    <w:uiPriority w:val="34"/>
    <w:qFormat/>
    <w:rsid w:val="00F800FB"/>
    <w:pPr>
      <w:ind w:left="720"/>
      <w:contextualSpacing/>
    </w:pPr>
  </w:style>
  <w:style w:type="paragraph" w:styleId="NormalWeb">
    <w:name w:val="Normal (Web)"/>
    <w:basedOn w:val="Normal"/>
    <w:uiPriority w:val="99"/>
    <w:semiHidden/>
    <w:unhideWhenUsed/>
    <w:rsid w:val="004A3490"/>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08950">
      <w:bodyDiv w:val="1"/>
      <w:marLeft w:val="0"/>
      <w:marRight w:val="0"/>
      <w:marTop w:val="0"/>
      <w:marBottom w:val="0"/>
      <w:divBdr>
        <w:top w:val="none" w:sz="0" w:space="0" w:color="auto"/>
        <w:left w:val="none" w:sz="0" w:space="0" w:color="auto"/>
        <w:bottom w:val="none" w:sz="0" w:space="0" w:color="auto"/>
        <w:right w:val="none" w:sz="0" w:space="0" w:color="auto"/>
      </w:divBdr>
    </w:div>
    <w:div w:id="15247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teamjump.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ya.comely@teamjump.co.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FF597B0E1F0249834B91BE6A6D5B93" ma:contentTypeVersion="12" ma:contentTypeDescription="Create a new document." ma:contentTypeScope="" ma:versionID="fe2b9d0d0f80627a5debdac825add028">
  <xsd:schema xmlns:xsd="http://www.w3.org/2001/XMLSchema" xmlns:xs="http://www.w3.org/2001/XMLSchema" xmlns:p="http://schemas.microsoft.com/office/2006/metadata/properties" xmlns:ns2="e02e2223-97ec-400d-bf24-7c3a854b7ee2" xmlns:ns3="bb79c598-ad91-4d1a-8888-38e14df5e860" targetNamespace="http://schemas.microsoft.com/office/2006/metadata/properties" ma:root="true" ma:fieldsID="628f18f6f58ad3fc4581e780abd2c601" ns2:_="" ns3:_="">
    <xsd:import namespace="e02e2223-97ec-400d-bf24-7c3a854b7ee2"/>
    <xsd:import namespace="bb79c598-ad91-4d1a-8888-38e14df5e8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e2223-97ec-400d-bf24-7c3a854b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9c598-ad91-4d1a-8888-38e14df5e8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74BA-5735-4BB2-9229-A02BA8510E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C1478-313D-4DE5-8C75-7B6C2CCA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e2223-97ec-400d-bf24-7c3a854b7ee2"/>
    <ds:schemaRef ds:uri="bb79c598-ad91-4d1a-8888-38e14df5e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42CD5-AF2F-4528-AD8F-8EDA7CC06288}">
  <ds:schemaRefs>
    <ds:schemaRef ds:uri="http://schemas.microsoft.com/sharepoint/v3/contenttype/forms"/>
  </ds:schemaRefs>
</ds:datastoreItem>
</file>

<file path=customXml/itemProps4.xml><?xml version="1.0" encoding="utf-8"?>
<ds:datastoreItem xmlns:ds="http://schemas.openxmlformats.org/officeDocument/2006/customXml" ds:itemID="{38543167-A059-4114-89FC-BBBD8CC427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Maya Comely</dc:creator>
  <keywords/>
  <dc:description/>
  <lastModifiedBy>Sadie Hodgson</lastModifiedBy>
  <revision>5</revision>
  <dcterms:created xsi:type="dcterms:W3CDTF">2020-01-31T13:48:00.0000000Z</dcterms:created>
  <dcterms:modified xsi:type="dcterms:W3CDTF">2020-02-01T14:56:52.8667085Z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0x0101004BFF597B0E1F0249834B91BE6A6D5B93</vt:lpwstr>
  </property>
</Properties>
</file>