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A6659" w14:textId="77777777" w:rsidR="00144B08" w:rsidRDefault="00144B08" w:rsidP="00F800FB"/>
    <w:p w14:paraId="599E3ABC" w14:textId="08AD99C1" w:rsidR="00F800FB" w:rsidRDefault="00B26BB5" w:rsidP="00F800FB">
      <w:pPr>
        <w:rPr>
          <w:rFonts w:ascii="Arial" w:hAnsi="Arial" w:cs="Arial"/>
          <w:sz w:val="24"/>
          <w:szCs w:val="24"/>
        </w:rPr>
      </w:pPr>
      <w:r>
        <w:rPr>
          <w:rFonts w:ascii="Arial" w:hAnsi="Arial" w:cs="Arial"/>
          <w:sz w:val="24"/>
          <w:szCs w:val="24"/>
        </w:rPr>
        <w:t>9</w:t>
      </w:r>
      <w:r w:rsidR="0073255C" w:rsidRPr="0073255C">
        <w:rPr>
          <w:rFonts w:ascii="Arial" w:hAnsi="Arial" w:cs="Arial"/>
          <w:sz w:val="24"/>
          <w:szCs w:val="24"/>
          <w:vertAlign w:val="superscript"/>
        </w:rPr>
        <w:t>th</w:t>
      </w:r>
      <w:r w:rsidR="0073255C">
        <w:rPr>
          <w:rFonts w:ascii="Arial" w:hAnsi="Arial" w:cs="Arial"/>
          <w:sz w:val="24"/>
          <w:szCs w:val="24"/>
        </w:rPr>
        <w:t xml:space="preserve"> October 2019</w:t>
      </w:r>
    </w:p>
    <w:p w14:paraId="6250428E" w14:textId="4D02AFDC" w:rsidR="00B3407F" w:rsidRPr="00FF0504" w:rsidRDefault="008723DC" w:rsidP="00F800FB">
      <w:pPr>
        <w:rPr>
          <w:rFonts w:ascii="Arial" w:hAnsi="Arial" w:cs="Arial"/>
          <w:b/>
          <w:sz w:val="32"/>
          <w:szCs w:val="24"/>
        </w:rPr>
      </w:pPr>
      <w:r>
        <w:rPr>
          <w:rFonts w:ascii="Arial" w:hAnsi="Arial" w:cs="Arial"/>
          <w:b/>
          <w:sz w:val="32"/>
          <w:szCs w:val="24"/>
        </w:rPr>
        <w:t>Jump u</w:t>
      </w:r>
      <w:r w:rsidR="00B1588C">
        <w:rPr>
          <w:rFonts w:ascii="Arial" w:hAnsi="Arial" w:cs="Arial"/>
          <w:b/>
          <w:sz w:val="32"/>
          <w:szCs w:val="24"/>
        </w:rPr>
        <w:t xml:space="preserve">niversities </w:t>
      </w:r>
      <w:r>
        <w:rPr>
          <w:rFonts w:ascii="Arial" w:hAnsi="Arial" w:cs="Arial"/>
          <w:b/>
          <w:sz w:val="32"/>
          <w:szCs w:val="24"/>
        </w:rPr>
        <w:t xml:space="preserve">complete </w:t>
      </w:r>
      <w:r w:rsidR="00B1588C">
        <w:rPr>
          <w:rFonts w:ascii="Arial" w:hAnsi="Arial" w:cs="Arial"/>
          <w:b/>
          <w:sz w:val="32"/>
          <w:szCs w:val="24"/>
        </w:rPr>
        <w:t>238,000 positive actions for sustainability and wellbeing</w:t>
      </w:r>
      <w:r w:rsidR="007C6C24">
        <w:rPr>
          <w:rFonts w:ascii="Arial" w:hAnsi="Arial" w:cs="Arial"/>
          <w:b/>
          <w:sz w:val="32"/>
          <w:szCs w:val="24"/>
        </w:rPr>
        <w:t xml:space="preserve"> in the last academic year</w:t>
      </w:r>
    </w:p>
    <w:p w14:paraId="3C58EE83" w14:textId="277A92E6" w:rsidR="008723DC" w:rsidRDefault="008723DC" w:rsidP="00F800FB">
      <w:pPr>
        <w:rPr>
          <w:rFonts w:ascii="Arial" w:hAnsi="Arial" w:cs="Arial"/>
        </w:rPr>
      </w:pPr>
      <w:r>
        <w:rPr>
          <w:rFonts w:ascii="Arial" w:hAnsi="Arial" w:cs="Arial"/>
        </w:rPr>
        <w:t>It has been a record-breaking</w:t>
      </w:r>
      <w:r w:rsidR="007C6C24">
        <w:rPr>
          <w:rFonts w:ascii="Arial" w:hAnsi="Arial" w:cs="Arial"/>
        </w:rPr>
        <w:t xml:space="preserve"> </w:t>
      </w:r>
      <w:r>
        <w:rPr>
          <w:rFonts w:ascii="Arial" w:hAnsi="Arial" w:cs="Arial"/>
        </w:rPr>
        <w:t xml:space="preserve">year for the higher education sector with 238,000 positive actions recorded across Jump’s university </w:t>
      </w:r>
      <w:r w:rsidR="00FF0504">
        <w:rPr>
          <w:rFonts w:ascii="Arial" w:hAnsi="Arial" w:cs="Arial"/>
        </w:rPr>
        <w:t>programmes</w:t>
      </w:r>
      <w:r w:rsidR="00F17D76">
        <w:rPr>
          <w:rFonts w:ascii="Arial" w:hAnsi="Arial" w:cs="Arial"/>
        </w:rPr>
        <w:t>.</w:t>
      </w:r>
      <w:r>
        <w:rPr>
          <w:rFonts w:ascii="Arial" w:hAnsi="Arial" w:cs="Arial"/>
        </w:rPr>
        <w:t xml:space="preserve"> </w:t>
      </w:r>
    </w:p>
    <w:p w14:paraId="1A90934D" w14:textId="7327DD71" w:rsidR="00FB7231" w:rsidRDefault="00273B4D" w:rsidP="00F800FB">
      <w:pPr>
        <w:rPr>
          <w:rFonts w:ascii="Arial" w:hAnsi="Arial" w:cs="Arial"/>
        </w:rPr>
      </w:pPr>
      <w:r>
        <w:rPr>
          <w:rFonts w:ascii="Arial" w:hAnsi="Arial" w:cs="Arial"/>
        </w:rPr>
        <w:t xml:space="preserve">Jump </w:t>
      </w:r>
      <w:r w:rsidR="008723DC">
        <w:rPr>
          <w:rFonts w:ascii="Arial" w:hAnsi="Arial" w:cs="Arial"/>
        </w:rPr>
        <w:t xml:space="preserve">is </w:t>
      </w:r>
      <w:r w:rsidR="008723DC" w:rsidRPr="008723DC">
        <w:rPr>
          <w:rFonts w:ascii="Arial" w:hAnsi="Arial" w:cs="Arial"/>
        </w:rPr>
        <w:t>the leading supplier of sustainability and wellbeing engagement programmes in the UK</w:t>
      </w:r>
      <w:r w:rsidR="00F17D76">
        <w:rPr>
          <w:rFonts w:ascii="Arial" w:hAnsi="Arial" w:cs="Arial"/>
        </w:rPr>
        <w:t xml:space="preserve">, </w:t>
      </w:r>
      <w:r>
        <w:rPr>
          <w:rFonts w:ascii="Arial" w:hAnsi="Arial" w:cs="Arial"/>
        </w:rPr>
        <w:t xml:space="preserve">providing universities with the means to turn </w:t>
      </w:r>
      <w:r w:rsidR="00E17A76">
        <w:rPr>
          <w:rFonts w:ascii="Arial" w:hAnsi="Arial" w:cs="Arial"/>
        </w:rPr>
        <w:t xml:space="preserve">intent into </w:t>
      </w:r>
      <w:r w:rsidR="000E6DB0">
        <w:rPr>
          <w:rFonts w:ascii="Arial" w:hAnsi="Arial" w:cs="Arial"/>
        </w:rPr>
        <w:t xml:space="preserve">climate </w:t>
      </w:r>
      <w:r w:rsidR="00E17A76">
        <w:rPr>
          <w:rFonts w:ascii="Arial" w:hAnsi="Arial" w:cs="Arial"/>
        </w:rPr>
        <w:t>action.</w:t>
      </w:r>
      <w:r w:rsidR="00C863A1">
        <w:rPr>
          <w:rFonts w:ascii="Arial" w:hAnsi="Arial" w:cs="Arial"/>
        </w:rPr>
        <w:t xml:space="preserve"> </w:t>
      </w:r>
    </w:p>
    <w:p w14:paraId="5B6724FF" w14:textId="7CFEDC63" w:rsidR="00F15B7A" w:rsidRDefault="00F15B7A" w:rsidP="00F800FB">
      <w:pPr>
        <w:rPr>
          <w:rFonts w:ascii="Arial" w:hAnsi="Arial" w:cs="Arial"/>
        </w:rPr>
      </w:pPr>
      <w:r>
        <w:rPr>
          <w:rFonts w:ascii="Arial" w:hAnsi="Arial" w:cs="Arial"/>
        </w:rPr>
        <w:t>Over the last year Bournemouth University has avoided 14,000kg of CO</w:t>
      </w:r>
      <w:r w:rsidRPr="00F17D76">
        <w:rPr>
          <w:rFonts w:ascii="Arial" w:hAnsi="Arial" w:cs="Arial"/>
          <w:vertAlign w:val="subscript"/>
        </w:rPr>
        <w:t>2</w:t>
      </w:r>
      <w:r>
        <w:rPr>
          <w:rFonts w:ascii="Arial" w:hAnsi="Arial" w:cs="Arial"/>
          <w:vertAlign w:val="subscript"/>
        </w:rPr>
        <w:t xml:space="preserve"> </w:t>
      </w:r>
      <w:r>
        <w:rPr>
          <w:rFonts w:ascii="Arial" w:hAnsi="Arial" w:cs="Arial"/>
        </w:rPr>
        <w:t xml:space="preserve">emissions </w:t>
      </w:r>
      <w:r w:rsidR="00A9791D">
        <w:rPr>
          <w:rFonts w:ascii="Arial" w:hAnsi="Arial" w:cs="Arial"/>
        </w:rPr>
        <w:t xml:space="preserve">through more </w:t>
      </w:r>
      <w:r>
        <w:rPr>
          <w:rFonts w:ascii="Arial" w:hAnsi="Arial" w:cs="Arial"/>
        </w:rPr>
        <w:t xml:space="preserve">sustainable </w:t>
      </w:r>
      <w:r w:rsidR="00A9791D">
        <w:rPr>
          <w:rFonts w:ascii="Arial" w:hAnsi="Arial" w:cs="Arial"/>
        </w:rPr>
        <w:t>travel</w:t>
      </w:r>
      <w:r w:rsidR="009C617E">
        <w:rPr>
          <w:rFonts w:ascii="Arial" w:hAnsi="Arial" w:cs="Arial"/>
        </w:rPr>
        <w:t xml:space="preserve"> and reduced energy consumption by 3% in the first five months</w:t>
      </w:r>
      <w:r w:rsidR="00A9791D">
        <w:rPr>
          <w:rFonts w:ascii="Arial" w:hAnsi="Arial" w:cs="Arial"/>
        </w:rPr>
        <w:t xml:space="preserve"> of the</w:t>
      </w:r>
      <w:r w:rsidR="00305B6D">
        <w:rPr>
          <w:rFonts w:ascii="Arial" w:hAnsi="Arial" w:cs="Arial"/>
        </w:rPr>
        <w:t>ir</w:t>
      </w:r>
      <w:r w:rsidR="00A9791D">
        <w:rPr>
          <w:rFonts w:ascii="Arial" w:hAnsi="Arial" w:cs="Arial"/>
        </w:rPr>
        <w:t xml:space="preserve"> programme</w:t>
      </w:r>
      <w:r>
        <w:rPr>
          <w:rFonts w:ascii="Arial" w:hAnsi="Arial" w:cs="Arial"/>
        </w:rPr>
        <w:t>; the University of Strathclyde has completed 42,000 miles of active commute; and the University of Reading has saved almost 11,000 disposable cups.</w:t>
      </w:r>
    </w:p>
    <w:p w14:paraId="27E92D9D" w14:textId="23F6012D" w:rsidR="00F17D76" w:rsidRDefault="0050349D" w:rsidP="000809B6">
      <w:pPr>
        <w:rPr>
          <w:rFonts w:ascii="Arial" w:hAnsi="Arial" w:cs="Arial"/>
        </w:rPr>
      </w:pPr>
      <w:r>
        <w:rPr>
          <w:rFonts w:ascii="Arial" w:hAnsi="Arial" w:cs="Arial"/>
        </w:rPr>
        <w:t xml:space="preserve">Three of the universities </w:t>
      </w:r>
      <w:r w:rsidR="008723DC">
        <w:rPr>
          <w:rFonts w:ascii="Arial" w:hAnsi="Arial" w:cs="Arial"/>
        </w:rPr>
        <w:t>using</w:t>
      </w:r>
      <w:r>
        <w:rPr>
          <w:rFonts w:ascii="Arial" w:hAnsi="Arial" w:cs="Arial"/>
        </w:rPr>
        <w:t xml:space="preserve"> Jump </w:t>
      </w:r>
      <w:r w:rsidR="00CB3907">
        <w:rPr>
          <w:rFonts w:ascii="Arial" w:hAnsi="Arial" w:cs="Arial"/>
        </w:rPr>
        <w:t>are ranked in the top 12 of the People &amp; Planet University League, including</w:t>
      </w:r>
      <w:r w:rsidR="00A9791D">
        <w:rPr>
          <w:rFonts w:ascii="Arial" w:hAnsi="Arial" w:cs="Arial"/>
        </w:rPr>
        <w:t xml:space="preserve"> the University</w:t>
      </w:r>
      <w:r w:rsidR="0091357B">
        <w:rPr>
          <w:rFonts w:ascii="Arial" w:hAnsi="Arial" w:cs="Arial"/>
        </w:rPr>
        <w:t xml:space="preserve"> of</w:t>
      </w:r>
      <w:r w:rsidR="00CB3907">
        <w:rPr>
          <w:rFonts w:ascii="Arial" w:hAnsi="Arial" w:cs="Arial"/>
        </w:rPr>
        <w:t xml:space="preserve"> </w:t>
      </w:r>
      <w:r w:rsidR="00C21904">
        <w:rPr>
          <w:rFonts w:ascii="Arial" w:hAnsi="Arial" w:cs="Arial"/>
        </w:rPr>
        <w:t>Bristol, Nottingham Trent</w:t>
      </w:r>
      <w:r w:rsidR="00A9791D">
        <w:rPr>
          <w:rFonts w:ascii="Arial" w:hAnsi="Arial" w:cs="Arial"/>
        </w:rPr>
        <w:t xml:space="preserve"> University</w:t>
      </w:r>
      <w:r w:rsidR="00617A2D">
        <w:rPr>
          <w:rFonts w:ascii="Arial" w:hAnsi="Arial" w:cs="Arial"/>
        </w:rPr>
        <w:t xml:space="preserve"> (NTU)</w:t>
      </w:r>
      <w:r w:rsidR="00C21904">
        <w:rPr>
          <w:rFonts w:ascii="Arial" w:hAnsi="Arial" w:cs="Arial"/>
        </w:rPr>
        <w:t xml:space="preserve"> and Swansea</w:t>
      </w:r>
      <w:r w:rsidR="00A9791D">
        <w:rPr>
          <w:rFonts w:ascii="Arial" w:hAnsi="Arial" w:cs="Arial"/>
        </w:rPr>
        <w:t xml:space="preserve"> University</w:t>
      </w:r>
      <w:r w:rsidR="00C21904">
        <w:rPr>
          <w:rFonts w:ascii="Arial" w:hAnsi="Arial" w:cs="Arial"/>
        </w:rPr>
        <w:t>.</w:t>
      </w:r>
      <w:r w:rsidR="00F26BEF">
        <w:rPr>
          <w:rFonts w:ascii="Arial" w:hAnsi="Arial" w:cs="Arial"/>
        </w:rPr>
        <w:t xml:space="preserve"> </w:t>
      </w:r>
      <w:r w:rsidR="007F0B00">
        <w:rPr>
          <w:rFonts w:ascii="Arial" w:hAnsi="Arial" w:cs="Arial"/>
        </w:rPr>
        <w:t>The University of Bristol was the first in the UK to declare a Climate Emergency</w:t>
      </w:r>
      <w:r w:rsidR="00F17D76">
        <w:rPr>
          <w:rFonts w:ascii="Arial" w:hAnsi="Arial" w:cs="Arial"/>
        </w:rPr>
        <w:t xml:space="preserve"> and </w:t>
      </w:r>
      <w:r w:rsidR="00A9791D">
        <w:rPr>
          <w:rFonts w:ascii="Arial" w:hAnsi="Arial" w:cs="Arial"/>
        </w:rPr>
        <w:t xml:space="preserve">its </w:t>
      </w:r>
      <w:r w:rsidR="00F17D76">
        <w:rPr>
          <w:rFonts w:ascii="Arial" w:hAnsi="Arial" w:cs="Arial"/>
        </w:rPr>
        <w:t>exten</w:t>
      </w:r>
      <w:r w:rsidR="00F15B7A">
        <w:rPr>
          <w:rFonts w:ascii="Arial" w:hAnsi="Arial" w:cs="Arial"/>
        </w:rPr>
        <w:t>sive</w:t>
      </w:r>
      <w:r w:rsidR="00F17D76">
        <w:rPr>
          <w:rFonts w:ascii="Arial" w:hAnsi="Arial" w:cs="Arial"/>
        </w:rPr>
        <w:t xml:space="preserve"> </w:t>
      </w:r>
      <w:r w:rsidR="00E7161E">
        <w:rPr>
          <w:rFonts w:ascii="Arial" w:hAnsi="Arial" w:cs="Arial"/>
        </w:rPr>
        <w:t>‘</w:t>
      </w:r>
      <w:r w:rsidR="00A9791D">
        <w:rPr>
          <w:rFonts w:ascii="Arial" w:hAnsi="Arial" w:cs="Arial"/>
        </w:rPr>
        <w:t>Be The Change</w:t>
      </w:r>
      <w:r w:rsidR="00E7161E">
        <w:rPr>
          <w:rFonts w:ascii="Arial" w:hAnsi="Arial" w:cs="Arial"/>
        </w:rPr>
        <w:t>’</w:t>
      </w:r>
      <w:r w:rsidR="00A9791D">
        <w:rPr>
          <w:rFonts w:ascii="Arial" w:hAnsi="Arial" w:cs="Arial"/>
        </w:rPr>
        <w:t xml:space="preserve"> </w:t>
      </w:r>
      <w:r w:rsidR="00F17D76">
        <w:rPr>
          <w:rFonts w:ascii="Arial" w:hAnsi="Arial" w:cs="Arial"/>
        </w:rPr>
        <w:t xml:space="preserve">programme </w:t>
      </w:r>
      <w:r w:rsidR="0091357B">
        <w:rPr>
          <w:rFonts w:ascii="Arial" w:hAnsi="Arial" w:cs="Arial"/>
        </w:rPr>
        <w:t>engages</w:t>
      </w:r>
      <w:r w:rsidR="00F17D76">
        <w:rPr>
          <w:rFonts w:ascii="Arial" w:hAnsi="Arial" w:cs="Arial"/>
        </w:rPr>
        <w:t xml:space="preserve"> students as well as staff. </w:t>
      </w:r>
    </w:p>
    <w:p w14:paraId="572FF8B5" w14:textId="78C34B63" w:rsidR="009B5CC0" w:rsidRDefault="00F17D76" w:rsidP="000809B6">
      <w:pPr>
        <w:rPr>
          <w:rFonts w:ascii="Arial" w:hAnsi="Arial" w:cs="Arial"/>
        </w:rPr>
      </w:pPr>
      <w:r>
        <w:rPr>
          <w:rFonts w:ascii="Arial" w:hAnsi="Arial" w:cs="Arial"/>
        </w:rPr>
        <w:t xml:space="preserve">Building on the success of their employee </w:t>
      </w:r>
      <w:r w:rsidR="00E7161E">
        <w:rPr>
          <w:rFonts w:ascii="Arial" w:hAnsi="Arial" w:cs="Arial"/>
        </w:rPr>
        <w:t xml:space="preserve">engagement </w:t>
      </w:r>
      <w:r>
        <w:rPr>
          <w:rFonts w:ascii="Arial" w:hAnsi="Arial" w:cs="Arial"/>
        </w:rPr>
        <w:t xml:space="preserve">programmes, </w:t>
      </w:r>
      <w:r w:rsidR="0088049B">
        <w:rPr>
          <w:rFonts w:ascii="Arial" w:hAnsi="Arial" w:cs="Arial"/>
        </w:rPr>
        <w:t>Anglia Ruskin</w:t>
      </w:r>
      <w:r w:rsidR="002C72C5">
        <w:rPr>
          <w:rFonts w:ascii="Arial" w:hAnsi="Arial" w:cs="Arial"/>
        </w:rPr>
        <w:t xml:space="preserve"> University</w:t>
      </w:r>
      <w:r w:rsidR="0088049B">
        <w:rPr>
          <w:rFonts w:ascii="Arial" w:hAnsi="Arial" w:cs="Arial"/>
        </w:rPr>
        <w:t xml:space="preserve"> </w:t>
      </w:r>
      <w:r w:rsidR="009B5CC0">
        <w:rPr>
          <w:rFonts w:ascii="Arial" w:hAnsi="Arial" w:cs="Arial"/>
        </w:rPr>
        <w:t xml:space="preserve">(ARU) </w:t>
      </w:r>
      <w:r w:rsidR="0088049B">
        <w:rPr>
          <w:rFonts w:ascii="Arial" w:hAnsi="Arial" w:cs="Arial"/>
        </w:rPr>
        <w:t xml:space="preserve">and </w:t>
      </w:r>
      <w:r w:rsidR="00617A2D">
        <w:rPr>
          <w:rFonts w:ascii="Arial" w:hAnsi="Arial" w:cs="Arial"/>
        </w:rPr>
        <w:t>NTU</w:t>
      </w:r>
      <w:r w:rsidR="002C72C5">
        <w:rPr>
          <w:rFonts w:ascii="Arial" w:hAnsi="Arial" w:cs="Arial"/>
        </w:rPr>
        <w:t xml:space="preserve"> </w:t>
      </w:r>
      <w:r w:rsidR="0088049B">
        <w:rPr>
          <w:rFonts w:ascii="Arial" w:hAnsi="Arial" w:cs="Arial"/>
        </w:rPr>
        <w:t>have</w:t>
      </w:r>
      <w:r w:rsidR="002C72C5">
        <w:rPr>
          <w:rFonts w:ascii="Arial" w:hAnsi="Arial" w:cs="Arial"/>
        </w:rPr>
        <w:t xml:space="preserve"> recently extended their programmes to students as they start the new academic year</w:t>
      </w:r>
      <w:r w:rsidR="00746AF0">
        <w:rPr>
          <w:rFonts w:ascii="Arial" w:hAnsi="Arial" w:cs="Arial"/>
        </w:rPr>
        <w:t>.</w:t>
      </w:r>
    </w:p>
    <w:p w14:paraId="7DF03081" w14:textId="3928828B" w:rsidR="00F17D76" w:rsidRDefault="004B607A" w:rsidP="000809B6">
      <w:pPr>
        <w:rPr>
          <w:rFonts w:ascii="Arial" w:hAnsi="Arial" w:cs="Arial"/>
        </w:rPr>
      </w:pPr>
      <w:r>
        <w:rPr>
          <w:rFonts w:ascii="Arial" w:hAnsi="Arial" w:cs="Arial"/>
        </w:rPr>
        <w:t>The</w:t>
      </w:r>
      <w:r w:rsidR="000809B6">
        <w:rPr>
          <w:rFonts w:ascii="Arial" w:hAnsi="Arial" w:cs="Arial"/>
        </w:rPr>
        <w:t xml:space="preserve"> </w:t>
      </w:r>
      <w:r w:rsidR="000809B6" w:rsidRPr="000809B6">
        <w:rPr>
          <w:rFonts w:ascii="Arial" w:hAnsi="Arial" w:cs="Arial"/>
        </w:rPr>
        <w:t>Sustainable Development Goals (SDGs)</w:t>
      </w:r>
      <w:r>
        <w:rPr>
          <w:rFonts w:ascii="Arial" w:hAnsi="Arial" w:cs="Arial"/>
        </w:rPr>
        <w:t xml:space="preserve"> feature highly in </w:t>
      </w:r>
      <w:r w:rsidR="006346A7">
        <w:rPr>
          <w:rFonts w:ascii="Arial" w:hAnsi="Arial" w:cs="Arial"/>
        </w:rPr>
        <w:t xml:space="preserve">university-specific programmes with a range of activities to engage in, such as </w:t>
      </w:r>
      <w:r w:rsidR="00F17D76" w:rsidRPr="000809B6">
        <w:rPr>
          <w:rFonts w:ascii="Arial" w:hAnsi="Arial" w:cs="Arial"/>
        </w:rPr>
        <w:t>making a plastic pledge, switching to more sustainable travel, going meat free one day a week, taking actions to be more mindful, and developing new ideas.</w:t>
      </w:r>
    </w:p>
    <w:p w14:paraId="043DBEC3" w14:textId="05AA2DE0" w:rsidR="009B5CC0" w:rsidRDefault="009B5CC0" w:rsidP="000809B6">
      <w:pPr>
        <w:rPr>
          <w:rFonts w:ascii="Arial" w:hAnsi="Arial" w:cs="Arial"/>
        </w:rPr>
      </w:pPr>
      <w:r w:rsidRPr="009B5CC0">
        <w:rPr>
          <w:rFonts w:ascii="Arial" w:hAnsi="Arial" w:cs="Arial"/>
        </w:rPr>
        <w:t>Simon Chubb, environmental manager at ARU, says “it has been fantastic to watch the successes of ARUgreen over the last year. We’ve recently raised our sustainability ambition by declaring a climate emergency and ARUgreen enables our staff, and now our students, to play their part in responding to this.”</w:t>
      </w:r>
    </w:p>
    <w:p w14:paraId="0BE7F6DC" w14:textId="6224EE7A" w:rsidR="008723DC" w:rsidRDefault="008723DC" w:rsidP="008723DC">
      <w:pPr>
        <w:rPr>
          <w:rFonts w:ascii="Arial" w:hAnsi="Arial" w:cs="Arial"/>
        </w:rPr>
      </w:pPr>
      <w:r>
        <w:rPr>
          <w:rFonts w:ascii="Arial" w:hAnsi="Arial" w:cs="Arial"/>
        </w:rPr>
        <w:t xml:space="preserve">Universities play a critical </w:t>
      </w:r>
      <w:r w:rsidR="00123194">
        <w:rPr>
          <w:rFonts w:ascii="Arial" w:hAnsi="Arial" w:cs="Arial"/>
        </w:rPr>
        <w:t xml:space="preserve">leadership </w:t>
      </w:r>
      <w:r>
        <w:rPr>
          <w:rFonts w:ascii="Arial" w:hAnsi="Arial" w:cs="Arial"/>
        </w:rPr>
        <w:t>role in</w:t>
      </w:r>
      <w:r w:rsidR="00123194">
        <w:rPr>
          <w:rFonts w:ascii="Arial" w:hAnsi="Arial" w:cs="Arial"/>
        </w:rPr>
        <w:t xml:space="preserve"> developing new approaches for successful engagement.</w:t>
      </w:r>
      <w:r>
        <w:rPr>
          <w:rFonts w:ascii="Arial" w:hAnsi="Arial" w:cs="Arial"/>
        </w:rPr>
        <w:t xml:space="preserve"> They are uniquely placed to cut across sectors to influence how their institutions are run, how they interact with local communities and how they advance research into climate emergency and ecological crisis.</w:t>
      </w:r>
    </w:p>
    <w:p w14:paraId="2696A11A" w14:textId="626836D9" w:rsidR="008723DC" w:rsidRDefault="0028481D" w:rsidP="00F800FB">
      <w:pPr>
        <w:rPr>
          <w:rFonts w:ascii="Arial" w:hAnsi="Arial" w:cs="Arial"/>
        </w:rPr>
      </w:pPr>
      <w:r>
        <w:rPr>
          <w:rFonts w:ascii="Arial" w:hAnsi="Arial" w:cs="Arial"/>
        </w:rPr>
        <w:t xml:space="preserve">Graham Simmonds, Chief Executive at Jump, is looking forward to the </w:t>
      </w:r>
      <w:r w:rsidR="00F15B7A">
        <w:rPr>
          <w:rFonts w:ascii="Arial" w:hAnsi="Arial" w:cs="Arial"/>
        </w:rPr>
        <w:t xml:space="preserve">academic </w:t>
      </w:r>
      <w:r>
        <w:rPr>
          <w:rFonts w:ascii="Arial" w:hAnsi="Arial" w:cs="Arial"/>
        </w:rPr>
        <w:t xml:space="preserve">year </w:t>
      </w:r>
      <w:r w:rsidR="00FB1766">
        <w:rPr>
          <w:rFonts w:ascii="Arial" w:hAnsi="Arial" w:cs="Arial"/>
        </w:rPr>
        <w:t xml:space="preserve">ahead </w:t>
      </w:r>
      <w:bookmarkStart w:id="0" w:name="_GoBack"/>
      <w:bookmarkEnd w:id="0"/>
      <w:r>
        <w:rPr>
          <w:rFonts w:ascii="Arial" w:hAnsi="Arial" w:cs="Arial"/>
        </w:rPr>
        <w:t>and says “</w:t>
      </w:r>
      <w:r w:rsidR="00F15B7A">
        <w:rPr>
          <w:rFonts w:ascii="Arial" w:hAnsi="Arial" w:cs="Arial"/>
        </w:rPr>
        <w:t>it’s great to see so many universities</w:t>
      </w:r>
      <w:r w:rsidR="00FF0504">
        <w:rPr>
          <w:rFonts w:ascii="Arial" w:hAnsi="Arial" w:cs="Arial"/>
        </w:rPr>
        <w:t xml:space="preserve"> now</w:t>
      </w:r>
      <w:r w:rsidR="00F15B7A">
        <w:rPr>
          <w:rFonts w:ascii="Arial" w:hAnsi="Arial" w:cs="Arial"/>
        </w:rPr>
        <w:t xml:space="preserve"> including students in their </w:t>
      </w:r>
      <w:r w:rsidR="006346A7">
        <w:rPr>
          <w:rFonts w:ascii="Arial" w:hAnsi="Arial" w:cs="Arial"/>
        </w:rPr>
        <w:t xml:space="preserve">programmes with us. </w:t>
      </w:r>
      <w:r>
        <w:rPr>
          <w:rFonts w:ascii="Arial" w:hAnsi="Arial" w:cs="Arial"/>
        </w:rPr>
        <w:t xml:space="preserve">We are constantly developing our </w:t>
      </w:r>
      <w:r w:rsidR="006346A7">
        <w:rPr>
          <w:rFonts w:ascii="Arial" w:hAnsi="Arial" w:cs="Arial"/>
        </w:rPr>
        <w:t xml:space="preserve">technology and approach so that our university clients can </w:t>
      </w:r>
      <w:r>
        <w:rPr>
          <w:rFonts w:ascii="Arial" w:hAnsi="Arial" w:cs="Arial"/>
        </w:rPr>
        <w:t>engage as many people as possible, to deliver</w:t>
      </w:r>
      <w:r w:rsidR="00881A9E">
        <w:rPr>
          <w:rFonts w:ascii="Arial" w:hAnsi="Arial" w:cs="Arial"/>
        </w:rPr>
        <w:t xml:space="preserve"> real,</w:t>
      </w:r>
      <w:r>
        <w:rPr>
          <w:rFonts w:ascii="Arial" w:hAnsi="Arial" w:cs="Arial"/>
        </w:rPr>
        <w:t xml:space="preserve"> tangible </w:t>
      </w:r>
      <w:r w:rsidR="00881A9E">
        <w:rPr>
          <w:rFonts w:ascii="Arial" w:hAnsi="Arial" w:cs="Arial"/>
        </w:rPr>
        <w:t>impact.”</w:t>
      </w:r>
    </w:p>
    <w:p w14:paraId="0A37501D" w14:textId="77777777" w:rsidR="00F800FB" w:rsidRPr="005C7D43" w:rsidRDefault="00F800FB" w:rsidP="00F800FB">
      <w:pPr>
        <w:rPr>
          <w:rFonts w:ascii="Arial" w:hAnsi="Arial" w:cs="Arial"/>
        </w:rPr>
      </w:pPr>
    </w:p>
    <w:p w14:paraId="17AF98AE" w14:textId="77777777" w:rsidR="00F800FB" w:rsidRPr="005C7D43" w:rsidRDefault="00F800FB" w:rsidP="00F800FB">
      <w:pPr>
        <w:rPr>
          <w:rFonts w:ascii="Arial" w:hAnsi="Arial" w:cs="Arial"/>
        </w:rPr>
      </w:pPr>
      <w:r w:rsidRPr="005C7D43">
        <w:rPr>
          <w:rFonts w:ascii="Arial" w:hAnsi="Arial" w:cs="Arial"/>
        </w:rPr>
        <w:t xml:space="preserve">-Ends- </w:t>
      </w:r>
    </w:p>
    <w:p w14:paraId="7425AE7C" w14:textId="173ECC2B" w:rsidR="00F800FB" w:rsidRPr="005C7D43" w:rsidRDefault="15523075" w:rsidP="15523075">
      <w:pPr>
        <w:rPr>
          <w:rFonts w:ascii="Arial" w:hAnsi="Arial" w:cs="Arial"/>
        </w:rPr>
      </w:pPr>
      <w:r w:rsidRPr="15523075">
        <w:rPr>
          <w:rFonts w:ascii="Arial" w:hAnsi="Arial" w:cs="Arial"/>
        </w:rPr>
        <w:t xml:space="preserve">For further information contact: Sadie Hodgson at </w:t>
      </w:r>
      <w:hyperlink r:id="rId11">
        <w:r w:rsidRPr="15523075">
          <w:rPr>
            <w:rStyle w:val="Hyperlink"/>
            <w:rFonts w:ascii="Arial" w:hAnsi="Arial" w:cs="Arial"/>
          </w:rPr>
          <w:t>sadie.hodgson@teamjump.co.uk</w:t>
        </w:r>
      </w:hyperlink>
      <w:r w:rsidRPr="15523075">
        <w:rPr>
          <w:rFonts w:ascii="Arial" w:hAnsi="Arial" w:cs="Arial"/>
        </w:rPr>
        <w:t xml:space="preserve"> or call 020 7326 5055</w:t>
      </w:r>
    </w:p>
    <w:p w14:paraId="3928624F" w14:textId="0AD99A84" w:rsidR="005C7D43" w:rsidRPr="005C7D43" w:rsidRDefault="15523075" w:rsidP="15523075">
      <w:pPr>
        <w:jc w:val="both"/>
        <w:rPr>
          <w:rFonts w:ascii="Arial" w:hAnsi="Arial" w:cs="Arial"/>
          <w:color w:val="0563C1"/>
          <w:u w:val="single"/>
        </w:rPr>
      </w:pPr>
      <w:r w:rsidRPr="15523075">
        <w:rPr>
          <w:rFonts w:ascii="Arial" w:hAnsi="Arial" w:cs="Arial"/>
        </w:rPr>
        <w:lastRenderedPageBreak/>
        <w:t xml:space="preserve">Jump is the UK’s leading supplier of engagement programmes that boost sustainability and </w:t>
      </w:r>
      <w:r w:rsidR="00F369BB">
        <w:rPr>
          <w:rFonts w:ascii="Arial" w:hAnsi="Arial" w:cs="Arial"/>
        </w:rPr>
        <w:t>wellbeing</w:t>
      </w:r>
      <w:r w:rsidRPr="15523075">
        <w:rPr>
          <w:rFonts w:ascii="Arial" w:hAnsi="Arial" w:cs="Arial"/>
        </w:rPr>
        <w:t xml:space="preserve">. Working with companies, universities and the public sector to motivate individuals to take positive steps, clients include Manchester University NHS Foundation Trust, Barclays, Camden Council, Scottish Courts &amp; Tribunal Service, University of Bristol and Aberdeenshire Council. For more information about Jump, see </w:t>
      </w:r>
      <w:hyperlink r:id="rId12">
        <w:r w:rsidRPr="15523075">
          <w:rPr>
            <w:rStyle w:val="Hyperlink"/>
            <w:rFonts w:ascii="Arial" w:hAnsi="Arial" w:cs="Arial"/>
          </w:rPr>
          <w:t>www.teamjump.co.uk</w:t>
        </w:r>
      </w:hyperlink>
      <w:r w:rsidRPr="15523075">
        <w:rPr>
          <w:rStyle w:val="Hyperlink"/>
          <w:rFonts w:ascii="Arial" w:hAnsi="Arial" w:cs="Arial"/>
        </w:rPr>
        <w:t>.</w:t>
      </w:r>
    </w:p>
    <w:p w14:paraId="5DAB6C7B" w14:textId="77777777" w:rsidR="005C7D43" w:rsidRPr="00F800FB" w:rsidRDefault="005C7D43" w:rsidP="00F800FB">
      <w:pPr>
        <w:rPr>
          <w:rFonts w:ascii="Arial" w:hAnsi="Arial" w:cs="Arial"/>
          <w:sz w:val="24"/>
          <w:szCs w:val="24"/>
        </w:rPr>
      </w:pPr>
    </w:p>
    <w:sectPr w:rsidR="005C7D43" w:rsidRPr="00F800FB">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7C0607" w14:textId="77777777" w:rsidR="00D8357F" w:rsidRDefault="00D8357F" w:rsidP="00144B08">
      <w:pPr>
        <w:spacing w:after="0" w:line="240" w:lineRule="auto"/>
      </w:pPr>
      <w:r>
        <w:separator/>
      </w:r>
    </w:p>
  </w:endnote>
  <w:endnote w:type="continuationSeparator" w:id="0">
    <w:p w14:paraId="2A0A997F" w14:textId="77777777" w:rsidR="00D8357F" w:rsidRDefault="00D8357F" w:rsidP="00144B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A4E7A9" w14:textId="60143540" w:rsidR="008723DC" w:rsidRDefault="008723DC" w:rsidP="008723DC">
    <w:pPr>
      <w:pStyle w:val="Footer"/>
      <w:jc w:val="center"/>
      <w:rPr>
        <w:rFonts w:ascii="Arial" w:hAnsi="Arial" w:cs="Arial"/>
      </w:rPr>
    </w:pPr>
    <w:r>
      <w:rPr>
        <w:rFonts w:ascii="Arial" w:hAnsi="Arial" w:cs="Arial"/>
      </w:rPr>
      <w:t>Jump is a trading name of Green Rewards Limited</w:t>
    </w:r>
  </w:p>
  <w:p w14:paraId="603463F3" w14:textId="7758300F" w:rsidR="00B70C7E" w:rsidRPr="008723DC" w:rsidRDefault="008723DC" w:rsidP="008723DC">
    <w:pPr>
      <w:pStyle w:val="Footer"/>
    </w:pPr>
    <w:r>
      <w:rPr>
        <w:rFonts w:ascii="Arial" w:hAnsi="Arial" w:cs="Arial"/>
      </w:rPr>
      <w:t>Green Rewards Limited is registered in England and Wales under company no. 7490327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63DE49" w14:textId="77777777" w:rsidR="00D8357F" w:rsidRDefault="00D8357F" w:rsidP="00144B08">
      <w:pPr>
        <w:spacing w:after="0" w:line="240" w:lineRule="auto"/>
      </w:pPr>
      <w:r>
        <w:separator/>
      </w:r>
    </w:p>
  </w:footnote>
  <w:footnote w:type="continuationSeparator" w:id="0">
    <w:p w14:paraId="3316789E" w14:textId="77777777" w:rsidR="00D8357F" w:rsidRDefault="00D8357F" w:rsidP="00144B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575B77" w14:textId="3C2C780B" w:rsidR="00144B08" w:rsidRPr="00B70C7E" w:rsidRDefault="00B70C7E" w:rsidP="00B70C7E">
    <w:pPr>
      <w:pStyle w:val="Header"/>
      <w:jc w:val="right"/>
      <w:rPr>
        <w:rFonts w:ascii="Arial Rounded MT Bold" w:hAnsi="Arial Rounded MT Bold"/>
        <w:color w:val="0D0040"/>
        <w:sz w:val="24"/>
      </w:rPr>
    </w:pPr>
    <w:r w:rsidRPr="00B70C7E">
      <w:rPr>
        <w:rFonts w:ascii="Arial Rounded MT Bold" w:hAnsi="Arial Rounded MT Bold"/>
        <w:noProof/>
        <w:color w:val="0D0040"/>
        <w:sz w:val="24"/>
        <w:lang w:eastAsia="en-GB"/>
      </w:rPr>
      <w:drawing>
        <wp:anchor distT="0" distB="0" distL="114300" distR="114300" simplePos="0" relativeHeight="251659264" behindDoc="0" locked="0" layoutInCell="1" allowOverlap="1" wp14:anchorId="08B2DA02" wp14:editId="07777777">
          <wp:simplePos x="0" y="0"/>
          <wp:positionH relativeFrom="margin">
            <wp:align>left</wp:align>
          </wp:positionH>
          <wp:positionV relativeFrom="paragraph">
            <wp:posOffset>-260460</wp:posOffset>
          </wp:positionV>
          <wp:extent cx="1666240" cy="615950"/>
          <wp:effectExtent l="0" t="0" r="0" b="0"/>
          <wp:wrapTight wrapText="bothSides">
            <wp:wrapPolygon edited="0">
              <wp:start x="2470" y="0"/>
              <wp:lineTo x="2223" y="10689"/>
              <wp:lineTo x="0" y="12025"/>
              <wp:lineTo x="0" y="19373"/>
              <wp:lineTo x="494" y="20709"/>
              <wp:lineTo x="18521" y="20709"/>
              <wp:lineTo x="21238" y="14029"/>
              <wp:lineTo x="21238" y="4676"/>
              <wp:lineTo x="4445" y="0"/>
              <wp:lineTo x="247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jump_logo_lavender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66240" cy="615950"/>
                  </a:xfrm>
                  <a:prstGeom prst="rect">
                    <a:avLst/>
                  </a:prstGeom>
                </pic:spPr>
              </pic:pic>
            </a:graphicData>
          </a:graphic>
          <wp14:sizeRelH relativeFrom="margin">
            <wp14:pctWidth>0</wp14:pctWidth>
          </wp14:sizeRelH>
          <wp14:sizeRelV relativeFrom="margin">
            <wp14:pctHeight>0</wp14:pctHeight>
          </wp14:sizeRelV>
        </wp:anchor>
      </w:drawing>
    </w:r>
    <w:r w:rsidRPr="00B70C7E">
      <w:rPr>
        <w:rFonts w:ascii="Arial Rounded MT Bold" w:hAnsi="Arial Rounded MT Bold"/>
        <w:color w:val="0D0040"/>
        <w:sz w:val="24"/>
      </w:rPr>
      <w:t>B</w:t>
    </w:r>
    <w:r w:rsidR="008723DC">
      <w:rPr>
        <w:rFonts w:ascii="Arial Rounded MT Bold" w:hAnsi="Arial Rounded MT Bold"/>
        <w:color w:val="0D0040"/>
        <w:sz w:val="24"/>
      </w:rPr>
      <w:t>oosting</w:t>
    </w:r>
    <w:r w:rsidRPr="00B70C7E">
      <w:rPr>
        <w:rFonts w:ascii="Arial Rounded MT Bold" w:hAnsi="Arial Rounded MT Bold"/>
        <w:color w:val="0D0040"/>
        <w:sz w:val="24"/>
      </w:rPr>
      <w:t xml:space="preserve"> sust</w:t>
    </w:r>
    <w:r>
      <w:rPr>
        <w:rFonts w:ascii="Arial Rounded MT Bold" w:hAnsi="Arial Rounded MT Bold"/>
        <w:color w:val="0D0040"/>
        <w:sz w:val="24"/>
      </w:rPr>
      <w:t>ainability and well</w:t>
    </w:r>
    <w:r w:rsidR="008723DC">
      <w:rPr>
        <w:rFonts w:ascii="Arial Rounded MT Bold" w:hAnsi="Arial Rounded MT Bold"/>
        <w:color w:val="0D0040"/>
        <w:sz w:val="24"/>
      </w:rPr>
      <w:t>being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84C165E"/>
    <w:multiLevelType w:val="hybridMultilevel"/>
    <w:tmpl w:val="42006C6A"/>
    <w:lvl w:ilvl="0" w:tplc="62AA738C">
      <w:start w:val="14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4B08"/>
    <w:rsid w:val="00047575"/>
    <w:rsid w:val="00071B47"/>
    <w:rsid w:val="00074E4D"/>
    <w:rsid w:val="000809B6"/>
    <w:rsid w:val="000976B2"/>
    <w:rsid w:val="000E6DB0"/>
    <w:rsid w:val="00123194"/>
    <w:rsid w:val="00134A69"/>
    <w:rsid w:val="00137F08"/>
    <w:rsid w:val="00144B08"/>
    <w:rsid w:val="00181CF6"/>
    <w:rsid w:val="001A5AC8"/>
    <w:rsid w:val="001B6CE1"/>
    <w:rsid w:val="001D117E"/>
    <w:rsid w:val="001D4F15"/>
    <w:rsid w:val="001E7F45"/>
    <w:rsid w:val="001F749B"/>
    <w:rsid w:val="00214557"/>
    <w:rsid w:val="00272485"/>
    <w:rsid w:val="00273B4D"/>
    <w:rsid w:val="0028481D"/>
    <w:rsid w:val="002A2934"/>
    <w:rsid w:val="002A4C81"/>
    <w:rsid w:val="002C72C5"/>
    <w:rsid w:val="002D2702"/>
    <w:rsid w:val="00300AE5"/>
    <w:rsid w:val="00305B6D"/>
    <w:rsid w:val="003108DE"/>
    <w:rsid w:val="003838B1"/>
    <w:rsid w:val="00394FD4"/>
    <w:rsid w:val="003D304A"/>
    <w:rsid w:val="004059A3"/>
    <w:rsid w:val="00411319"/>
    <w:rsid w:val="00494FF0"/>
    <w:rsid w:val="004B607A"/>
    <w:rsid w:val="004B76DD"/>
    <w:rsid w:val="004F70DA"/>
    <w:rsid w:val="0050349D"/>
    <w:rsid w:val="005035BF"/>
    <w:rsid w:val="005244FC"/>
    <w:rsid w:val="00556BF1"/>
    <w:rsid w:val="005571FD"/>
    <w:rsid w:val="00574040"/>
    <w:rsid w:val="005C7D43"/>
    <w:rsid w:val="00616361"/>
    <w:rsid w:val="00617A2D"/>
    <w:rsid w:val="006346A7"/>
    <w:rsid w:val="0064143C"/>
    <w:rsid w:val="00691369"/>
    <w:rsid w:val="00696959"/>
    <w:rsid w:val="006B6832"/>
    <w:rsid w:val="006C6E5B"/>
    <w:rsid w:val="006C7E70"/>
    <w:rsid w:val="006E5272"/>
    <w:rsid w:val="007111F2"/>
    <w:rsid w:val="0073255C"/>
    <w:rsid w:val="0074570A"/>
    <w:rsid w:val="00746AF0"/>
    <w:rsid w:val="00784108"/>
    <w:rsid w:val="007A32C7"/>
    <w:rsid w:val="007C6C24"/>
    <w:rsid w:val="007D7ACF"/>
    <w:rsid w:val="007F0B00"/>
    <w:rsid w:val="00822002"/>
    <w:rsid w:val="00841483"/>
    <w:rsid w:val="008723DC"/>
    <w:rsid w:val="0088049B"/>
    <w:rsid w:val="00881A9E"/>
    <w:rsid w:val="00910FB3"/>
    <w:rsid w:val="0091357B"/>
    <w:rsid w:val="00937120"/>
    <w:rsid w:val="0096635C"/>
    <w:rsid w:val="009B5CC0"/>
    <w:rsid w:val="009C617E"/>
    <w:rsid w:val="00A9791D"/>
    <w:rsid w:val="00AB5710"/>
    <w:rsid w:val="00AC5833"/>
    <w:rsid w:val="00AF1E19"/>
    <w:rsid w:val="00B00F9A"/>
    <w:rsid w:val="00B12293"/>
    <w:rsid w:val="00B1588C"/>
    <w:rsid w:val="00B26BB5"/>
    <w:rsid w:val="00B3407F"/>
    <w:rsid w:val="00B66CF0"/>
    <w:rsid w:val="00B70C7E"/>
    <w:rsid w:val="00BC121F"/>
    <w:rsid w:val="00BF450F"/>
    <w:rsid w:val="00C04FE5"/>
    <w:rsid w:val="00C05DB7"/>
    <w:rsid w:val="00C21904"/>
    <w:rsid w:val="00C863A1"/>
    <w:rsid w:val="00C908E0"/>
    <w:rsid w:val="00CB3907"/>
    <w:rsid w:val="00CD00F9"/>
    <w:rsid w:val="00CE6504"/>
    <w:rsid w:val="00D01115"/>
    <w:rsid w:val="00D03281"/>
    <w:rsid w:val="00D05C41"/>
    <w:rsid w:val="00D234BB"/>
    <w:rsid w:val="00D247CE"/>
    <w:rsid w:val="00D8357F"/>
    <w:rsid w:val="00D92078"/>
    <w:rsid w:val="00DE4355"/>
    <w:rsid w:val="00DE6B75"/>
    <w:rsid w:val="00E17A76"/>
    <w:rsid w:val="00E20977"/>
    <w:rsid w:val="00E21CFE"/>
    <w:rsid w:val="00E22D49"/>
    <w:rsid w:val="00E541FC"/>
    <w:rsid w:val="00E7161E"/>
    <w:rsid w:val="00EB24AE"/>
    <w:rsid w:val="00EC4963"/>
    <w:rsid w:val="00ED650B"/>
    <w:rsid w:val="00EE2D44"/>
    <w:rsid w:val="00F07F51"/>
    <w:rsid w:val="00F15B7A"/>
    <w:rsid w:val="00F17D76"/>
    <w:rsid w:val="00F26BEF"/>
    <w:rsid w:val="00F369BB"/>
    <w:rsid w:val="00F800FB"/>
    <w:rsid w:val="00FB1766"/>
    <w:rsid w:val="00FB62FF"/>
    <w:rsid w:val="00FB7231"/>
    <w:rsid w:val="00FE7686"/>
    <w:rsid w:val="00FF0504"/>
    <w:rsid w:val="00FF0A4C"/>
    <w:rsid w:val="155230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8D7F72"/>
  <w15:chartTrackingRefBased/>
  <w15:docId w15:val="{BF00EC06-259B-4EEA-9545-1807B109F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4B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4B08"/>
  </w:style>
  <w:style w:type="paragraph" w:styleId="Footer">
    <w:name w:val="footer"/>
    <w:basedOn w:val="Normal"/>
    <w:link w:val="FooterChar"/>
    <w:uiPriority w:val="99"/>
    <w:unhideWhenUsed/>
    <w:rsid w:val="00144B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4B08"/>
  </w:style>
  <w:style w:type="character" w:styleId="Hyperlink">
    <w:name w:val="Hyperlink"/>
    <w:basedOn w:val="DefaultParagraphFont"/>
    <w:uiPriority w:val="99"/>
    <w:unhideWhenUsed/>
    <w:rsid w:val="00144B08"/>
    <w:rPr>
      <w:color w:val="0563C1" w:themeColor="hyperlink"/>
      <w:u w:val="single"/>
    </w:rPr>
  </w:style>
  <w:style w:type="paragraph" w:styleId="BalloonText">
    <w:name w:val="Balloon Text"/>
    <w:basedOn w:val="Normal"/>
    <w:link w:val="BalloonTextChar"/>
    <w:uiPriority w:val="99"/>
    <w:semiHidden/>
    <w:unhideWhenUsed/>
    <w:rsid w:val="002A4C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4C81"/>
    <w:rPr>
      <w:rFonts w:ascii="Segoe UI" w:hAnsi="Segoe UI" w:cs="Segoe UI"/>
      <w:sz w:val="18"/>
      <w:szCs w:val="18"/>
    </w:rPr>
  </w:style>
  <w:style w:type="character" w:styleId="CommentReference">
    <w:name w:val="annotation reference"/>
    <w:basedOn w:val="DefaultParagraphFont"/>
    <w:uiPriority w:val="99"/>
    <w:semiHidden/>
    <w:unhideWhenUsed/>
    <w:rsid w:val="006C7E70"/>
    <w:rPr>
      <w:sz w:val="16"/>
      <w:szCs w:val="16"/>
    </w:rPr>
  </w:style>
  <w:style w:type="paragraph" w:styleId="CommentText">
    <w:name w:val="annotation text"/>
    <w:basedOn w:val="Normal"/>
    <w:link w:val="CommentTextChar"/>
    <w:uiPriority w:val="99"/>
    <w:semiHidden/>
    <w:unhideWhenUsed/>
    <w:rsid w:val="006C7E70"/>
    <w:pPr>
      <w:spacing w:line="240" w:lineRule="auto"/>
    </w:pPr>
    <w:rPr>
      <w:sz w:val="20"/>
      <w:szCs w:val="20"/>
    </w:rPr>
  </w:style>
  <w:style w:type="character" w:customStyle="1" w:styleId="CommentTextChar">
    <w:name w:val="Comment Text Char"/>
    <w:basedOn w:val="DefaultParagraphFont"/>
    <w:link w:val="CommentText"/>
    <w:uiPriority w:val="99"/>
    <w:semiHidden/>
    <w:rsid w:val="006C7E70"/>
    <w:rPr>
      <w:sz w:val="20"/>
      <w:szCs w:val="20"/>
    </w:rPr>
  </w:style>
  <w:style w:type="paragraph" w:styleId="CommentSubject">
    <w:name w:val="annotation subject"/>
    <w:basedOn w:val="CommentText"/>
    <w:next w:val="CommentText"/>
    <w:link w:val="CommentSubjectChar"/>
    <w:uiPriority w:val="99"/>
    <w:semiHidden/>
    <w:unhideWhenUsed/>
    <w:rsid w:val="006C7E70"/>
    <w:rPr>
      <w:b/>
      <w:bCs/>
    </w:rPr>
  </w:style>
  <w:style w:type="character" w:customStyle="1" w:styleId="CommentSubjectChar">
    <w:name w:val="Comment Subject Char"/>
    <w:basedOn w:val="CommentTextChar"/>
    <w:link w:val="CommentSubject"/>
    <w:uiPriority w:val="99"/>
    <w:semiHidden/>
    <w:rsid w:val="006C7E70"/>
    <w:rPr>
      <w:b/>
      <w:bCs/>
      <w:sz w:val="20"/>
      <w:szCs w:val="20"/>
    </w:rPr>
  </w:style>
  <w:style w:type="paragraph" w:styleId="ListParagraph">
    <w:name w:val="List Paragraph"/>
    <w:basedOn w:val="Normal"/>
    <w:uiPriority w:val="34"/>
    <w:qFormat/>
    <w:rsid w:val="00F800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4704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teamjump.co.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aya.comely@teamjump.co.u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FF597B0E1F0249834B91BE6A6D5B93" ma:contentTypeVersion="10" ma:contentTypeDescription="Create a new document." ma:contentTypeScope="" ma:versionID="8eb7d2bee792ee773779d8bb9ec8d648">
  <xsd:schema xmlns:xsd="http://www.w3.org/2001/XMLSchema" xmlns:xs="http://www.w3.org/2001/XMLSchema" xmlns:p="http://schemas.microsoft.com/office/2006/metadata/properties" xmlns:ns2="e02e2223-97ec-400d-bf24-7c3a854b7ee2" xmlns:ns3="bb79c598-ad91-4d1a-8888-38e14df5e860" targetNamespace="http://schemas.microsoft.com/office/2006/metadata/properties" ma:root="true" ma:fieldsID="7e677ec90d791934e29563525f1b30b0" ns2:_="" ns3:_="">
    <xsd:import namespace="e02e2223-97ec-400d-bf24-7c3a854b7ee2"/>
    <xsd:import namespace="bb79c598-ad91-4d1a-8888-38e14df5e86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2e2223-97ec-400d-bf24-7c3a854b7e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79c598-ad91-4d1a-8888-38e14df5e86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F6C44B-6E47-45FC-B36D-068C623660B8}"/>
</file>

<file path=customXml/itemProps2.xml><?xml version="1.0" encoding="utf-8"?>
<ds:datastoreItem xmlns:ds="http://schemas.openxmlformats.org/officeDocument/2006/customXml" ds:itemID="{F1142CD5-AF2F-4528-AD8F-8EDA7CC06288}">
  <ds:schemaRefs>
    <ds:schemaRef ds:uri="http://schemas.microsoft.com/sharepoint/v3/contenttype/forms"/>
  </ds:schemaRefs>
</ds:datastoreItem>
</file>

<file path=customXml/itemProps3.xml><?xml version="1.0" encoding="utf-8"?>
<ds:datastoreItem xmlns:ds="http://schemas.openxmlformats.org/officeDocument/2006/customXml" ds:itemID="{E65274BA-5735-4BB2-9229-A02BA8510E3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6486295-2690-465E-8882-9E1A0447B8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483</Words>
  <Characters>2759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Maya Comely</dc:creator>
  <cp:keywords/>
  <dc:description/>
  <cp:lastModifiedBy>Sadie Hodgson</cp:lastModifiedBy>
  <cp:revision>22</cp:revision>
  <dcterms:created xsi:type="dcterms:W3CDTF">2019-10-04T16:16:00Z</dcterms:created>
  <dcterms:modified xsi:type="dcterms:W3CDTF">2019-10-08T08:35:00Z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0x0101004BFF597B0E1F0249834B91BE6A6D5B93</vt:lpwstr>
  </property>
</Properties>
</file>